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7C04" w14:textId="5B0497FB" w:rsidR="004B1A63" w:rsidRPr="004B1A63" w:rsidRDefault="004B1A63" w:rsidP="004B1A63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lang w:eastAsia="en-US"/>
        </w:rPr>
      </w:pPr>
      <w:r w:rsidRPr="004B1A63">
        <w:rPr>
          <w:rFonts w:ascii="Times New Roman" w:eastAsia="Calibri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3870CE06" wp14:editId="2CA1ECC2">
            <wp:simplePos x="0" y="0"/>
            <wp:positionH relativeFrom="column">
              <wp:posOffset>-281305</wp:posOffset>
            </wp:positionH>
            <wp:positionV relativeFrom="paragraph">
              <wp:posOffset>126365</wp:posOffset>
            </wp:positionV>
            <wp:extent cx="2389505" cy="690245"/>
            <wp:effectExtent l="0" t="0" r="0" b="0"/>
            <wp:wrapThrough wrapText="bothSides">
              <wp:wrapPolygon edited="0">
                <wp:start x="0" y="0"/>
                <wp:lineTo x="0" y="20865"/>
                <wp:lineTo x="21353" y="20865"/>
                <wp:lineTo x="2135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A63">
        <w:rPr>
          <w:rFonts w:ascii="Times New Roman" w:eastAsia="Calibri" w:hAnsi="Times New Roman" w:cs="Arial"/>
          <w:b/>
          <w:bCs/>
          <w:sz w:val="24"/>
          <w:szCs w:val="24"/>
          <w:lang w:eastAsia="en-US"/>
        </w:rPr>
        <w:t>ООО Инженерный Центр "ИНЖТЕХЛИФТ"</w:t>
      </w:r>
    </w:p>
    <w:p w14:paraId="404E9C5D" w14:textId="77777777" w:rsidR="004B1A63" w:rsidRPr="004B1A63" w:rsidRDefault="004B1A63" w:rsidP="004B1A63">
      <w:pPr>
        <w:spacing w:after="0" w:line="240" w:lineRule="auto"/>
        <w:jc w:val="center"/>
        <w:rPr>
          <w:rFonts w:ascii="Times New Roman" w:eastAsia="Calibri" w:hAnsi="Times New Roman" w:cs="Arial"/>
          <w:sz w:val="20"/>
          <w:szCs w:val="20"/>
          <w:lang w:eastAsia="en-US"/>
        </w:rPr>
      </w:pPr>
      <w:r w:rsidRPr="004B1A63">
        <w:rPr>
          <w:rFonts w:ascii="Times New Roman" w:eastAsia="Calibri" w:hAnsi="Times New Roman" w:cs="Arial"/>
          <w:sz w:val="20"/>
          <w:szCs w:val="20"/>
          <w:lang w:eastAsia="en-US"/>
        </w:rPr>
        <w:t>ИНН 6317053387/КПП 631201001 ОГРН 1046300682713</w:t>
      </w:r>
    </w:p>
    <w:p w14:paraId="22D17FBE" w14:textId="77777777" w:rsidR="004B1A63" w:rsidRPr="004B1A63" w:rsidRDefault="004B1A63" w:rsidP="004B1A63">
      <w:pPr>
        <w:spacing w:after="0" w:line="240" w:lineRule="auto"/>
        <w:jc w:val="center"/>
        <w:rPr>
          <w:rFonts w:ascii="Times New Roman" w:eastAsia="Calibri" w:hAnsi="Times New Roman" w:cs="Arial"/>
          <w:sz w:val="20"/>
          <w:szCs w:val="20"/>
          <w:lang w:eastAsia="en-US"/>
        </w:rPr>
      </w:pPr>
      <w:r w:rsidRPr="004B1A63">
        <w:rPr>
          <w:rFonts w:ascii="Times New Roman" w:eastAsia="Calibri" w:hAnsi="Times New Roman" w:cs="Arial"/>
          <w:sz w:val="20"/>
          <w:szCs w:val="20"/>
          <w:lang w:eastAsia="en-US"/>
        </w:rPr>
        <w:t xml:space="preserve">Юридический адрес: </w:t>
      </w:r>
      <w:smartTag w:uri="urn:schemas-microsoft-com:office:smarttags" w:element="metricconverter">
        <w:smartTagPr>
          <w:attr w:name="ProductID" w:val="443035, г"/>
        </w:smartTagPr>
        <w:r w:rsidRPr="004B1A63">
          <w:rPr>
            <w:rFonts w:ascii="Times New Roman" w:eastAsia="Calibri" w:hAnsi="Times New Roman" w:cs="Arial"/>
            <w:sz w:val="20"/>
            <w:szCs w:val="20"/>
            <w:lang w:eastAsia="en-US"/>
          </w:rPr>
          <w:t>443035, г</w:t>
        </w:r>
      </w:smartTag>
      <w:r w:rsidRPr="004B1A63">
        <w:rPr>
          <w:rFonts w:ascii="Times New Roman" w:eastAsia="Calibri" w:hAnsi="Times New Roman" w:cs="Arial"/>
          <w:sz w:val="20"/>
          <w:szCs w:val="20"/>
          <w:lang w:eastAsia="en-US"/>
        </w:rPr>
        <w:t>. Самара, ул. Ставропольская, д. 204, оф. 3,</w:t>
      </w:r>
    </w:p>
    <w:p w14:paraId="5A1E5B56" w14:textId="77777777" w:rsidR="004B1A63" w:rsidRPr="004B1A63" w:rsidRDefault="004B1A63" w:rsidP="004B1A63">
      <w:pPr>
        <w:spacing w:after="0" w:line="240" w:lineRule="auto"/>
        <w:jc w:val="center"/>
        <w:rPr>
          <w:rFonts w:ascii="Times New Roman" w:eastAsia="Calibri" w:hAnsi="Times New Roman" w:cs="Arial"/>
          <w:sz w:val="20"/>
          <w:szCs w:val="20"/>
          <w:lang w:eastAsia="en-US"/>
        </w:rPr>
      </w:pPr>
      <w:r w:rsidRPr="004B1A63">
        <w:rPr>
          <w:rFonts w:ascii="Times New Roman" w:eastAsia="Calibri" w:hAnsi="Times New Roman" w:cs="Arial"/>
          <w:bCs/>
          <w:sz w:val="20"/>
          <w:szCs w:val="20"/>
          <w:lang w:eastAsia="en-US"/>
        </w:rPr>
        <w:t xml:space="preserve">Почтовый адрес: 443030, г. Самара, ул. Никитинская д.108, нежилое помещение н-1. Тел.: 8-800-101-55-09 </w:t>
      </w:r>
      <w:r w:rsidRPr="004B1A63">
        <w:rPr>
          <w:rFonts w:ascii="Times New Roman" w:eastAsia="Calibri" w:hAnsi="Times New Roman" w:cs="Arial"/>
          <w:sz w:val="20"/>
          <w:szCs w:val="20"/>
          <w:lang w:val="en-US" w:eastAsia="en-US"/>
        </w:rPr>
        <w:t>e</w:t>
      </w:r>
      <w:r w:rsidRPr="004B1A63">
        <w:rPr>
          <w:rFonts w:ascii="Times New Roman" w:eastAsia="Calibri" w:hAnsi="Times New Roman" w:cs="Arial"/>
          <w:sz w:val="20"/>
          <w:szCs w:val="20"/>
          <w:lang w:eastAsia="en-US"/>
        </w:rPr>
        <w:t>-</w:t>
      </w:r>
      <w:r w:rsidRPr="004B1A63">
        <w:rPr>
          <w:rFonts w:ascii="Times New Roman" w:eastAsia="Calibri" w:hAnsi="Times New Roman" w:cs="Arial"/>
          <w:sz w:val="20"/>
          <w:szCs w:val="20"/>
          <w:lang w:val="en-US" w:eastAsia="en-US"/>
        </w:rPr>
        <w:t>mail</w:t>
      </w:r>
      <w:r w:rsidRPr="004B1A63">
        <w:rPr>
          <w:rFonts w:ascii="Times New Roman" w:eastAsia="Calibri" w:hAnsi="Times New Roman" w:cs="Arial"/>
          <w:sz w:val="20"/>
          <w:szCs w:val="20"/>
          <w:lang w:eastAsia="en-US"/>
        </w:rPr>
        <w:t xml:space="preserve">: </w:t>
      </w:r>
      <w:hyperlink r:id="rId8" w:history="1">
        <w:r w:rsidRPr="004B1A63">
          <w:rPr>
            <w:rFonts w:ascii="Times New Roman" w:eastAsia="Calibri" w:hAnsi="Times New Roman" w:cs="Arial"/>
            <w:color w:val="0000FF"/>
            <w:sz w:val="20"/>
            <w:szCs w:val="20"/>
            <w:u w:val="single"/>
            <w:lang w:val="en-US" w:eastAsia="en-US"/>
          </w:rPr>
          <w:t>ingtehlift</w:t>
        </w:r>
        <w:r w:rsidRPr="004B1A63">
          <w:rPr>
            <w:rFonts w:ascii="Times New Roman" w:eastAsia="Calibri" w:hAnsi="Times New Roman" w:cs="Arial"/>
            <w:color w:val="0000FF"/>
            <w:sz w:val="20"/>
            <w:szCs w:val="20"/>
            <w:u w:val="single"/>
            <w:lang w:eastAsia="en-US"/>
          </w:rPr>
          <w:t>@</w:t>
        </w:r>
        <w:r w:rsidRPr="004B1A63">
          <w:rPr>
            <w:rFonts w:ascii="Times New Roman" w:eastAsia="Calibri" w:hAnsi="Times New Roman" w:cs="Arial"/>
            <w:color w:val="0000FF"/>
            <w:sz w:val="20"/>
            <w:szCs w:val="20"/>
            <w:u w:val="single"/>
            <w:lang w:val="en-US" w:eastAsia="en-US"/>
          </w:rPr>
          <w:t>mail</w:t>
        </w:r>
        <w:r w:rsidRPr="004B1A63">
          <w:rPr>
            <w:rFonts w:ascii="Times New Roman" w:eastAsia="Calibri" w:hAnsi="Times New Roman" w:cs="Arial"/>
            <w:color w:val="0000FF"/>
            <w:sz w:val="20"/>
            <w:szCs w:val="20"/>
            <w:u w:val="single"/>
            <w:lang w:eastAsia="en-US"/>
          </w:rPr>
          <w:t>.</w:t>
        </w:r>
        <w:r w:rsidRPr="004B1A63">
          <w:rPr>
            <w:rFonts w:ascii="Times New Roman" w:eastAsia="Calibri" w:hAnsi="Times New Roman" w:cs="Arial"/>
            <w:color w:val="0000FF"/>
            <w:sz w:val="20"/>
            <w:szCs w:val="20"/>
            <w:u w:val="single"/>
            <w:lang w:val="en-US" w:eastAsia="en-US"/>
          </w:rPr>
          <w:t>ru</w:t>
        </w:r>
      </w:hyperlink>
    </w:p>
    <w:p w14:paraId="59A2DEBD" w14:textId="77777777" w:rsidR="004B1A63" w:rsidRPr="004B1A63" w:rsidRDefault="004B1A63" w:rsidP="004B1A63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  <w:r w:rsidRPr="004B1A63">
        <w:rPr>
          <w:rFonts w:ascii="Times New Roman" w:eastAsia="Calibri" w:hAnsi="Times New Roman" w:cs="Arial"/>
          <w:sz w:val="20"/>
          <w:szCs w:val="20"/>
          <w:lang w:eastAsia="en-US"/>
        </w:rPr>
        <w:t xml:space="preserve">        Аттестат аккредитации испытательного центра № </w:t>
      </w:r>
      <w:r w:rsidRPr="004B1A63">
        <w:rPr>
          <w:rFonts w:ascii="Times New Roman" w:eastAsia="Calibri" w:hAnsi="Times New Roman"/>
          <w:sz w:val="20"/>
          <w:szCs w:val="20"/>
          <w:lang w:val="en-US" w:eastAsia="en-US"/>
        </w:rPr>
        <w:t>RA</w:t>
      </w:r>
      <w:r w:rsidRPr="004B1A63"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Pr="004B1A63">
        <w:rPr>
          <w:rFonts w:ascii="Times New Roman" w:eastAsia="Calibri" w:hAnsi="Times New Roman"/>
          <w:sz w:val="20"/>
          <w:szCs w:val="20"/>
          <w:lang w:val="en-US" w:eastAsia="en-US"/>
        </w:rPr>
        <w:t>RU</w:t>
      </w:r>
      <w:r w:rsidRPr="004B1A63">
        <w:rPr>
          <w:rFonts w:ascii="Times New Roman" w:eastAsia="Calibri" w:hAnsi="Times New Roman"/>
          <w:sz w:val="20"/>
          <w:szCs w:val="20"/>
          <w:lang w:eastAsia="en-US"/>
        </w:rPr>
        <w:t>.27ЛФ83</w:t>
      </w:r>
    </w:p>
    <w:p w14:paraId="3EAFBED9" w14:textId="5A47594A" w:rsidR="00611BDF" w:rsidRDefault="00611BDF" w:rsidP="00611BDF">
      <w:pPr>
        <w:autoSpaceDE w:val="0"/>
        <w:spacing w:after="0" w:line="240" w:lineRule="auto"/>
        <w:ind w:left="6379" w:hanging="6379"/>
        <w:rPr>
          <w:rFonts w:ascii="Times New Roman" w:eastAsia="Calibri" w:hAnsi="Times New Roman"/>
          <w:lang w:eastAsia="en-US"/>
        </w:rPr>
      </w:pPr>
    </w:p>
    <w:p w14:paraId="7E39554E" w14:textId="77777777" w:rsidR="004B1A63" w:rsidRPr="00611BDF" w:rsidRDefault="004B1A63" w:rsidP="00611BDF">
      <w:pPr>
        <w:autoSpaceDE w:val="0"/>
        <w:spacing w:after="0" w:line="240" w:lineRule="auto"/>
        <w:ind w:left="6379" w:hanging="6379"/>
        <w:rPr>
          <w:rFonts w:ascii="Times New Roman" w:eastAsia="Calibri" w:hAnsi="Times New Roman"/>
          <w:lang w:eastAsia="en-US"/>
        </w:rPr>
      </w:pPr>
    </w:p>
    <w:p w14:paraId="773954B5" w14:textId="01A376D9" w:rsidR="00611BDF" w:rsidRPr="00611BDF" w:rsidRDefault="00611BDF" w:rsidP="00611BDF">
      <w:pPr>
        <w:tabs>
          <w:tab w:val="left" w:pos="540"/>
          <w:tab w:val="left" w:pos="900"/>
          <w:tab w:val="left" w:pos="1260"/>
          <w:tab w:val="left" w:pos="1800"/>
          <w:tab w:val="left" w:pos="2160"/>
          <w:tab w:val="left" w:pos="2340"/>
          <w:tab w:val="left" w:pos="3420"/>
          <w:tab w:val="left" w:pos="6300"/>
          <w:tab w:val="left" w:pos="9360"/>
        </w:tabs>
        <w:autoSpaceDE w:val="0"/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611BDF">
        <w:rPr>
          <w:rFonts w:ascii="Times New Roman" w:eastAsia="Calibri" w:hAnsi="Times New Roman"/>
          <w:sz w:val="20"/>
          <w:szCs w:val="20"/>
          <w:lang w:eastAsia="en-US"/>
        </w:rPr>
        <w:t>Исх.</w:t>
      </w:r>
      <w:r w:rsidRPr="00611BDF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№ </w:t>
      </w:r>
      <w:r w:rsidRPr="00611BDF">
        <w:rPr>
          <w:rFonts w:ascii="Times New Roman" w:eastAsia="Calibri" w:hAnsi="Times New Roman"/>
          <w:sz w:val="20"/>
          <w:szCs w:val="20"/>
          <w:u w:val="single"/>
          <w:lang w:eastAsia="en-US"/>
        </w:rPr>
        <w:tab/>
      </w:r>
      <w:r w:rsidRPr="00611BDF">
        <w:rPr>
          <w:rFonts w:ascii="Times New Roman" w:eastAsia="Calibri" w:hAnsi="Times New Roman"/>
          <w:sz w:val="20"/>
          <w:szCs w:val="20"/>
          <w:u w:val="single"/>
          <w:lang w:eastAsia="en-US"/>
        </w:rPr>
        <w:tab/>
      </w:r>
      <w:r w:rsidRPr="00611BDF">
        <w:rPr>
          <w:rFonts w:ascii="Times New Roman" w:eastAsia="Calibri" w:hAnsi="Times New Roman"/>
          <w:sz w:val="20"/>
          <w:szCs w:val="20"/>
          <w:lang w:eastAsia="en-US"/>
        </w:rPr>
        <w:t xml:space="preserve"> от «</w:t>
      </w:r>
      <w:r w:rsidRPr="00611BDF">
        <w:rPr>
          <w:rFonts w:ascii="Times New Roman" w:eastAsia="Calibri" w:hAnsi="Times New Roman"/>
          <w:sz w:val="20"/>
          <w:szCs w:val="20"/>
          <w:u w:val="single"/>
          <w:lang w:eastAsia="en-US"/>
        </w:rPr>
        <w:tab/>
      </w:r>
      <w:r w:rsidRPr="00611BDF">
        <w:rPr>
          <w:rFonts w:ascii="Times New Roman" w:eastAsia="Calibri" w:hAnsi="Times New Roman"/>
          <w:sz w:val="20"/>
          <w:szCs w:val="20"/>
          <w:u w:val="single"/>
          <w:lang w:eastAsia="en-US"/>
        </w:rPr>
        <w:tab/>
      </w:r>
      <w:r w:rsidRPr="00611BDF">
        <w:rPr>
          <w:rFonts w:ascii="Times New Roman" w:eastAsia="Calibri" w:hAnsi="Times New Roman"/>
          <w:sz w:val="20"/>
          <w:szCs w:val="20"/>
          <w:lang w:eastAsia="en-US"/>
        </w:rPr>
        <w:t xml:space="preserve">» </w:t>
      </w:r>
      <w:r w:rsidRPr="00611BDF">
        <w:rPr>
          <w:rFonts w:ascii="Times New Roman" w:eastAsia="Calibri" w:hAnsi="Times New Roman"/>
          <w:sz w:val="20"/>
          <w:szCs w:val="20"/>
          <w:u w:val="single"/>
          <w:lang w:eastAsia="en-US"/>
        </w:rPr>
        <w:tab/>
      </w:r>
      <w:r w:rsidRPr="00611BDF">
        <w:rPr>
          <w:rFonts w:ascii="Times New Roman" w:eastAsia="Calibri" w:hAnsi="Times New Roman"/>
          <w:sz w:val="20"/>
          <w:szCs w:val="20"/>
          <w:u w:val="single"/>
          <w:lang w:eastAsia="en-US"/>
        </w:rPr>
        <w:tab/>
      </w:r>
      <w:r w:rsidRPr="00611BDF">
        <w:rPr>
          <w:rFonts w:ascii="Times New Roman" w:eastAsia="Calibri" w:hAnsi="Times New Roman"/>
          <w:sz w:val="20"/>
          <w:szCs w:val="20"/>
          <w:lang w:eastAsia="en-US"/>
        </w:rPr>
        <w:t xml:space="preserve"> 20</w:t>
      </w:r>
      <w:r w:rsidR="004B1A63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="00BF4F8F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Pr="00611BDF">
        <w:rPr>
          <w:rFonts w:ascii="Times New Roman" w:eastAsia="Calibri" w:hAnsi="Times New Roman"/>
          <w:sz w:val="20"/>
          <w:szCs w:val="20"/>
          <w:lang w:eastAsia="en-US"/>
        </w:rPr>
        <w:t xml:space="preserve"> г.</w:t>
      </w:r>
      <w:r w:rsidRPr="00611BDF">
        <w:rPr>
          <w:rFonts w:ascii="Times New Roman" w:eastAsia="Calibri" w:hAnsi="Times New Roman"/>
          <w:sz w:val="20"/>
          <w:szCs w:val="20"/>
          <w:lang w:eastAsia="en-US"/>
        </w:rPr>
        <w:tab/>
        <w:t>⌐</w:t>
      </w:r>
      <w:r w:rsidRPr="00611BDF">
        <w:rPr>
          <w:rFonts w:ascii="Times New Roman" w:eastAsia="Calibri" w:hAnsi="Times New Roman"/>
          <w:sz w:val="20"/>
          <w:szCs w:val="20"/>
          <w:lang w:eastAsia="en-US"/>
        </w:rPr>
        <w:tab/>
        <w:t>¬</w:t>
      </w:r>
    </w:p>
    <w:p w14:paraId="6D73A7B3" w14:textId="788A80FA" w:rsidR="00611BDF" w:rsidRPr="00611BDF" w:rsidRDefault="00611BDF" w:rsidP="00611BDF">
      <w:pPr>
        <w:tabs>
          <w:tab w:val="left" w:pos="540"/>
          <w:tab w:val="left" w:pos="900"/>
          <w:tab w:val="left" w:pos="1260"/>
          <w:tab w:val="left" w:pos="1800"/>
          <w:tab w:val="left" w:pos="2160"/>
          <w:tab w:val="left" w:pos="2340"/>
          <w:tab w:val="left" w:pos="3420"/>
          <w:tab w:val="left" w:pos="6300"/>
          <w:tab w:val="left" w:pos="10260"/>
        </w:tabs>
        <w:autoSpaceDE w:val="0"/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611BDF"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14:paraId="08F5794A" w14:textId="77777777" w:rsidR="009461CC" w:rsidRPr="00F64647" w:rsidRDefault="009461CC" w:rsidP="00F917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lang w:eastAsia="ar-SA"/>
        </w:rPr>
      </w:pPr>
      <w:r w:rsidRPr="00F64647">
        <w:rPr>
          <w:rFonts w:ascii="Times New Roman" w:eastAsia="Calibri" w:hAnsi="Times New Roman"/>
          <w:b/>
          <w:lang w:eastAsia="ar-SA"/>
        </w:rPr>
        <w:t>Куда:</w:t>
      </w:r>
    </w:p>
    <w:p w14:paraId="6C3BF310" w14:textId="214FE3A2" w:rsidR="00F76F9F" w:rsidRDefault="00372AFA" w:rsidP="00372AFA">
      <w:pPr>
        <w:suppressAutoHyphens/>
        <w:spacing w:after="0" w:line="240" w:lineRule="auto"/>
        <w:jc w:val="right"/>
        <w:rPr>
          <w:rFonts w:ascii="Times New Roman" w:eastAsia="Calibri" w:hAnsi="Times New Roman"/>
          <w:b/>
          <w:lang w:eastAsia="ar-SA"/>
        </w:rPr>
      </w:pPr>
      <w:r w:rsidRPr="00F64647">
        <w:rPr>
          <w:rFonts w:ascii="Times New Roman" w:eastAsia="Calibri" w:hAnsi="Times New Roman"/>
          <w:b/>
          <w:lang w:eastAsia="ar-SA"/>
        </w:rPr>
        <w:t xml:space="preserve">Управление Федеральной антимонопольной службы по </w:t>
      </w:r>
      <w:r w:rsidR="005B2040">
        <w:rPr>
          <w:rFonts w:ascii="Times New Roman" w:eastAsia="Calibri" w:hAnsi="Times New Roman"/>
          <w:b/>
          <w:lang w:eastAsia="ar-SA"/>
        </w:rPr>
        <w:t>Ульяновской</w:t>
      </w:r>
      <w:r w:rsidR="008621CF">
        <w:rPr>
          <w:rFonts w:ascii="Times New Roman" w:eastAsia="Calibri" w:hAnsi="Times New Roman"/>
          <w:b/>
          <w:lang w:eastAsia="ar-SA"/>
        </w:rPr>
        <w:t xml:space="preserve"> области</w:t>
      </w:r>
    </w:p>
    <w:p w14:paraId="30D18743" w14:textId="16A44A32" w:rsidR="00F9170B" w:rsidRPr="00F64647" w:rsidRDefault="00246D91" w:rsidP="00372AFA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Cs/>
          <w:lang w:eastAsia="ar-SA"/>
        </w:rPr>
        <w:t>Адрес:</w:t>
      </w:r>
      <w:r w:rsidR="008621CF" w:rsidRPr="008621CF">
        <w:rPr>
          <w:rFonts w:ascii="Times New Roman" w:hAnsi="Times New Roman"/>
          <w:bCs/>
          <w:lang w:eastAsia="ar-SA"/>
        </w:rPr>
        <w:t xml:space="preserve"> г.</w:t>
      </w:r>
      <w:r w:rsidR="008C4874">
        <w:rPr>
          <w:rFonts w:ascii="Times New Roman" w:hAnsi="Times New Roman"/>
          <w:bCs/>
          <w:lang w:eastAsia="ar-SA"/>
        </w:rPr>
        <w:t xml:space="preserve"> </w:t>
      </w:r>
      <w:r w:rsidR="005B2040">
        <w:rPr>
          <w:rFonts w:ascii="Times New Roman" w:hAnsi="Times New Roman"/>
          <w:bCs/>
          <w:lang w:eastAsia="ar-SA"/>
        </w:rPr>
        <w:t>Ульяновск</w:t>
      </w:r>
      <w:r w:rsidR="008621CF" w:rsidRPr="008621CF">
        <w:rPr>
          <w:rFonts w:ascii="Times New Roman" w:hAnsi="Times New Roman"/>
          <w:bCs/>
          <w:lang w:eastAsia="ar-SA"/>
        </w:rPr>
        <w:t xml:space="preserve">, ул. </w:t>
      </w:r>
      <w:r w:rsidR="005B2040">
        <w:rPr>
          <w:rFonts w:ascii="Times New Roman" w:hAnsi="Times New Roman"/>
          <w:bCs/>
          <w:lang w:eastAsia="ar-SA"/>
        </w:rPr>
        <w:t>Гончарова</w:t>
      </w:r>
      <w:r w:rsidR="008621CF" w:rsidRPr="008621CF">
        <w:rPr>
          <w:rFonts w:ascii="Times New Roman" w:hAnsi="Times New Roman"/>
          <w:bCs/>
          <w:lang w:eastAsia="ar-SA"/>
        </w:rPr>
        <w:t xml:space="preserve">, </w:t>
      </w:r>
      <w:r w:rsidR="005B2040">
        <w:rPr>
          <w:rFonts w:ascii="Times New Roman" w:hAnsi="Times New Roman"/>
          <w:bCs/>
          <w:lang w:eastAsia="ar-SA"/>
        </w:rPr>
        <w:t>2</w:t>
      </w:r>
      <w:r w:rsidR="005B2040" w:rsidRPr="00F64647">
        <w:rPr>
          <w:rFonts w:ascii="Times New Roman" w:hAnsi="Times New Roman"/>
          <w:lang w:eastAsia="ar-SA"/>
        </w:rPr>
        <w:t xml:space="preserve"> </w:t>
      </w:r>
      <w:r w:rsidR="00F9170B" w:rsidRPr="00F64647">
        <w:rPr>
          <w:rFonts w:ascii="Times New Roman" w:hAnsi="Times New Roman"/>
          <w:lang w:eastAsia="ar-SA"/>
        </w:rPr>
        <w:br/>
      </w:r>
      <w:r w:rsidR="00F9170B" w:rsidRPr="00F64647">
        <w:rPr>
          <w:rFonts w:ascii="Times New Roman" w:hAnsi="Times New Roman"/>
          <w:bCs/>
          <w:lang w:eastAsia="ar-SA"/>
        </w:rPr>
        <w:t>Телефон</w:t>
      </w:r>
      <w:r w:rsidR="00F9170B" w:rsidRPr="00F64647">
        <w:rPr>
          <w:rFonts w:ascii="Times New Roman" w:hAnsi="Times New Roman"/>
          <w:lang w:eastAsia="ar-SA"/>
        </w:rPr>
        <w:t>:</w:t>
      </w:r>
      <w:r w:rsidR="005B2040">
        <w:rPr>
          <w:rFonts w:ascii="Times New Roman" w:hAnsi="Times New Roman"/>
          <w:lang w:eastAsia="ar-SA"/>
        </w:rPr>
        <w:t xml:space="preserve"> (8422)</w:t>
      </w:r>
      <w:r w:rsidR="00F9170B" w:rsidRPr="00F64647">
        <w:rPr>
          <w:rFonts w:ascii="Times New Roman" w:hAnsi="Times New Roman"/>
          <w:lang w:eastAsia="ar-SA"/>
        </w:rPr>
        <w:t xml:space="preserve"> </w:t>
      </w:r>
      <w:r w:rsidR="005B2040">
        <w:rPr>
          <w:rFonts w:ascii="Times New Roman" w:eastAsia="Calibri" w:hAnsi="Times New Roman"/>
          <w:bCs/>
          <w:lang w:eastAsia="ar-SA"/>
        </w:rPr>
        <w:t>41</w:t>
      </w:r>
      <w:r w:rsidR="008621CF" w:rsidRPr="008621CF">
        <w:rPr>
          <w:rFonts w:ascii="Times New Roman" w:eastAsia="Calibri" w:hAnsi="Times New Roman"/>
          <w:bCs/>
          <w:lang w:eastAsia="ar-SA"/>
        </w:rPr>
        <w:t>-</w:t>
      </w:r>
      <w:r w:rsidR="005B2040">
        <w:rPr>
          <w:rFonts w:ascii="Times New Roman" w:eastAsia="Calibri" w:hAnsi="Times New Roman"/>
          <w:bCs/>
          <w:lang w:eastAsia="ar-SA"/>
        </w:rPr>
        <w:t>32</w:t>
      </w:r>
      <w:r w:rsidR="008621CF" w:rsidRPr="008621CF">
        <w:rPr>
          <w:rFonts w:ascii="Times New Roman" w:eastAsia="Calibri" w:hAnsi="Times New Roman"/>
          <w:bCs/>
          <w:lang w:eastAsia="ar-SA"/>
        </w:rPr>
        <w:t>-</w:t>
      </w:r>
      <w:r w:rsidR="005B2040">
        <w:rPr>
          <w:rFonts w:ascii="Times New Roman" w:eastAsia="Calibri" w:hAnsi="Times New Roman"/>
          <w:bCs/>
          <w:lang w:eastAsia="ar-SA"/>
        </w:rPr>
        <w:t>03</w:t>
      </w:r>
      <w:r w:rsidR="00F9170B" w:rsidRPr="00F64647">
        <w:rPr>
          <w:rFonts w:ascii="Times New Roman" w:hAnsi="Times New Roman"/>
          <w:lang w:eastAsia="ar-SA"/>
        </w:rPr>
        <w:br/>
      </w:r>
      <w:r w:rsidR="00372AFA" w:rsidRPr="00F64647">
        <w:rPr>
          <w:rFonts w:ascii="Times New Roman" w:hAnsi="Times New Roman"/>
          <w:lang w:val="en-US" w:eastAsia="ar-SA"/>
        </w:rPr>
        <w:t>e</w:t>
      </w:r>
      <w:r w:rsidR="00F9170B" w:rsidRPr="00F64647">
        <w:rPr>
          <w:rFonts w:ascii="Times New Roman" w:hAnsi="Times New Roman"/>
          <w:lang w:eastAsia="ar-SA"/>
        </w:rPr>
        <w:t>-</w:t>
      </w:r>
      <w:r w:rsidR="00F9170B" w:rsidRPr="00F64647">
        <w:rPr>
          <w:rFonts w:ascii="Times New Roman" w:hAnsi="Times New Roman"/>
          <w:lang w:val="en-US" w:eastAsia="ar-SA"/>
        </w:rPr>
        <w:t>mail</w:t>
      </w:r>
      <w:r w:rsidR="00F9170B" w:rsidRPr="00F64647">
        <w:rPr>
          <w:rFonts w:ascii="Times New Roman" w:hAnsi="Times New Roman"/>
          <w:lang w:eastAsia="ar-SA"/>
        </w:rPr>
        <w:t xml:space="preserve">: </w:t>
      </w:r>
      <w:r w:rsidR="008621CF" w:rsidRPr="008621CF">
        <w:rPr>
          <w:rFonts w:ascii="Times New Roman" w:hAnsi="Times New Roman"/>
        </w:rPr>
        <w:t>to</w:t>
      </w:r>
      <w:r w:rsidR="005B2040">
        <w:rPr>
          <w:rFonts w:ascii="Times New Roman" w:hAnsi="Times New Roman"/>
        </w:rPr>
        <w:t>73</w:t>
      </w:r>
      <w:r w:rsidR="008621CF" w:rsidRPr="008621CF">
        <w:rPr>
          <w:rFonts w:ascii="Times New Roman" w:hAnsi="Times New Roman"/>
        </w:rPr>
        <w:t>@fas.gov.ru</w:t>
      </w:r>
    </w:p>
    <w:p w14:paraId="713EE3B6" w14:textId="77777777" w:rsidR="00F9170B" w:rsidRPr="00F64647" w:rsidRDefault="00F9170B" w:rsidP="00F9170B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</w:p>
    <w:p w14:paraId="14B2BD2C" w14:textId="77777777" w:rsidR="009461CC" w:rsidRPr="00F64647" w:rsidRDefault="009461CC" w:rsidP="00F9170B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  <w:r w:rsidRPr="00F64647">
        <w:rPr>
          <w:rFonts w:ascii="Times New Roman" w:hAnsi="Times New Roman"/>
          <w:b/>
          <w:lang w:eastAsia="ar-SA"/>
        </w:rPr>
        <w:t>З</w:t>
      </w:r>
      <w:r w:rsidR="00F9170B" w:rsidRPr="00F64647">
        <w:rPr>
          <w:rFonts w:ascii="Times New Roman" w:hAnsi="Times New Roman"/>
          <w:b/>
          <w:lang w:eastAsia="ar-SA"/>
        </w:rPr>
        <w:t>аявител</w:t>
      </w:r>
      <w:r w:rsidRPr="00F64647">
        <w:rPr>
          <w:rFonts w:ascii="Times New Roman" w:hAnsi="Times New Roman"/>
          <w:b/>
          <w:lang w:eastAsia="ar-SA"/>
        </w:rPr>
        <w:t>ь</w:t>
      </w:r>
      <w:r w:rsidR="00F9170B" w:rsidRPr="00F64647">
        <w:rPr>
          <w:rFonts w:ascii="Times New Roman" w:hAnsi="Times New Roman"/>
          <w:b/>
          <w:lang w:eastAsia="ar-SA"/>
        </w:rPr>
        <w:t>:</w:t>
      </w:r>
      <w:bookmarkStart w:id="0" w:name="OLE_LINK5"/>
      <w:r w:rsidR="00F9170B" w:rsidRPr="00F64647">
        <w:rPr>
          <w:rFonts w:ascii="Times New Roman" w:hAnsi="Times New Roman"/>
          <w:b/>
          <w:lang w:eastAsia="ar-SA"/>
        </w:rPr>
        <w:t xml:space="preserve"> </w:t>
      </w:r>
    </w:p>
    <w:p w14:paraId="281004CC" w14:textId="77777777" w:rsidR="00F9170B" w:rsidRPr="00F64647" w:rsidRDefault="00F9170B" w:rsidP="00F9170B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F64647">
        <w:rPr>
          <w:rFonts w:ascii="Times New Roman" w:hAnsi="Times New Roman"/>
          <w:b/>
          <w:lang w:eastAsia="ar-SA"/>
        </w:rPr>
        <w:t>ООО</w:t>
      </w:r>
      <w:r w:rsidR="00611BDF" w:rsidRPr="00F64647">
        <w:rPr>
          <w:rFonts w:ascii="Times New Roman" w:hAnsi="Times New Roman"/>
          <w:b/>
          <w:lang w:eastAsia="ar-SA"/>
        </w:rPr>
        <w:t xml:space="preserve"> ИЦ</w:t>
      </w:r>
      <w:r w:rsidRPr="00F64647">
        <w:rPr>
          <w:rFonts w:ascii="Times New Roman" w:hAnsi="Times New Roman"/>
          <w:b/>
          <w:lang w:eastAsia="ar-SA"/>
        </w:rPr>
        <w:t xml:space="preserve"> «</w:t>
      </w:r>
      <w:r w:rsidR="00611BDF" w:rsidRPr="00F64647">
        <w:rPr>
          <w:rFonts w:ascii="Times New Roman" w:hAnsi="Times New Roman"/>
          <w:b/>
          <w:lang w:eastAsia="ar-SA"/>
        </w:rPr>
        <w:t>Инжтехлифт</w:t>
      </w:r>
      <w:r w:rsidRPr="00F64647">
        <w:rPr>
          <w:rFonts w:ascii="Times New Roman" w:hAnsi="Times New Roman"/>
          <w:b/>
          <w:lang w:eastAsia="ar-SA"/>
        </w:rPr>
        <w:t>»</w:t>
      </w:r>
    </w:p>
    <w:p w14:paraId="71BB73B0" w14:textId="77777777" w:rsidR="004B1A63" w:rsidRPr="00F64647" w:rsidRDefault="004B1A63" w:rsidP="004B1A63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F64647">
        <w:rPr>
          <w:rFonts w:ascii="Times New Roman" w:hAnsi="Times New Roman"/>
          <w:lang w:eastAsia="ar-SA"/>
        </w:rPr>
        <w:t>Юридический адрес: 443035, г. Самара, ул. Ставропольская, д. 204, оф. 3,</w:t>
      </w:r>
    </w:p>
    <w:p w14:paraId="2085F58C" w14:textId="77777777" w:rsidR="004B1A63" w:rsidRPr="00F64647" w:rsidRDefault="004B1A63" w:rsidP="004B1A63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F64647">
        <w:rPr>
          <w:rFonts w:ascii="Times New Roman" w:hAnsi="Times New Roman"/>
          <w:lang w:eastAsia="ar-SA"/>
        </w:rPr>
        <w:t xml:space="preserve">Почтовый адрес: 443030, г. Самара, ул. Никитинская д.108, нежилое помещение н-1. </w:t>
      </w:r>
    </w:p>
    <w:p w14:paraId="2CCB916D" w14:textId="5571605E" w:rsidR="00597699" w:rsidRPr="00F64647" w:rsidRDefault="004B1A63" w:rsidP="004B1A63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F64647">
        <w:rPr>
          <w:rFonts w:ascii="Times New Roman" w:hAnsi="Times New Roman"/>
          <w:lang w:eastAsia="ar-SA"/>
        </w:rPr>
        <w:t xml:space="preserve">Тел.: </w:t>
      </w:r>
      <w:bookmarkStart w:id="1" w:name="_GoBack"/>
      <w:bookmarkEnd w:id="1"/>
    </w:p>
    <w:p w14:paraId="69B77E1B" w14:textId="1E4A8B37" w:rsidR="00611BDF" w:rsidRPr="00F64647" w:rsidRDefault="00611BDF" w:rsidP="004B1A63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F64647">
        <w:rPr>
          <w:rFonts w:ascii="Times New Roman" w:hAnsi="Times New Roman"/>
          <w:lang w:eastAsia="ar-SA"/>
        </w:rPr>
        <w:t>ИНН 6317053387, ОГРН 1046300682713, КПП 631201001</w:t>
      </w:r>
    </w:p>
    <w:p w14:paraId="70F0E7D9" w14:textId="4FAB28F5" w:rsidR="00F9170B" w:rsidRPr="00F64647" w:rsidRDefault="00F9170B" w:rsidP="00F9170B">
      <w:pPr>
        <w:suppressAutoHyphens/>
        <w:spacing w:after="0" w:line="240" w:lineRule="auto"/>
        <w:jc w:val="right"/>
        <w:rPr>
          <w:rStyle w:val="a5"/>
          <w:rFonts w:ascii="Times New Roman" w:hAnsi="Times New Roman"/>
          <w:shd w:val="clear" w:color="auto" w:fill="FFFFFF"/>
          <w:lang w:eastAsia="ar-SA"/>
        </w:rPr>
      </w:pPr>
      <w:r w:rsidRPr="00F64647">
        <w:rPr>
          <w:rFonts w:ascii="Times New Roman" w:hAnsi="Times New Roman"/>
          <w:lang w:eastAsia="ar-SA"/>
        </w:rPr>
        <w:t xml:space="preserve">e-mail: </w:t>
      </w:r>
      <w:hyperlink r:id="rId9" w:history="1">
        <w:r w:rsidR="00611BDF" w:rsidRPr="00F64647">
          <w:rPr>
            <w:rStyle w:val="a5"/>
            <w:rFonts w:ascii="Times New Roman" w:hAnsi="Times New Roman"/>
            <w:shd w:val="clear" w:color="auto" w:fill="FFFFFF"/>
            <w:lang w:val="en-US" w:eastAsia="ar-SA"/>
          </w:rPr>
          <w:t>ingtehlift</w:t>
        </w:r>
        <w:r w:rsidR="00611BDF" w:rsidRPr="00F64647">
          <w:rPr>
            <w:rStyle w:val="a5"/>
            <w:rFonts w:ascii="Times New Roman" w:hAnsi="Times New Roman"/>
            <w:shd w:val="clear" w:color="auto" w:fill="FFFFFF"/>
            <w:lang w:eastAsia="ar-SA"/>
          </w:rPr>
          <w:t>@</w:t>
        </w:r>
        <w:r w:rsidR="00611BDF" w:rsidRPr="00F64647">
          <w:rPr>
            <w:rStyle w:val="a5"/>
            <w:rFonts w:ascii="Times New Roman" w:hAnsi="Times New Roman"/>
            <w:shd w:val="clear" w:color="auto" w:fill="FFFFFF"/>
            <w:lang w:val="en-US" w:eastAsia="ar-SA"/>
          </w:rPr>
          <w:t>mail</w:t>
        </w:r>
        <w:r w:rsidR="00611BDF" w:rsidRPr="00F64647">
          <w:rPr>
            <w:rStyle w:val="a5"/>
            <w:rFonts w:ascii="Times New Roman" w:hAnsi="Times New Roman"/>
            <w:shd w:val="clear" w:color="auto" w:fill="FFFFFF"/>
            <w:lang w:eastAsia="ar-SA"/>
          </w:rPr>
          <w:t>.</w:t>
        </w:r>
        <w:r w:rsidR="00611BDF" w:rsidRPr="00F64647">
          <w:rPr>
            <w:rStyle w:val="a5"/>
            <w:rFonts w:ascii="Times New Roman" w:hAnsi="Times New Roman"/>
            <w:shd w:val="clear" w:color="auto" w:fill="FFFFFF"/>
            <w:lang w:val="en-US" w:eastAsia="ar-SA"/>
          </w:rPr>
          <w:t>ru</w:t>
        </w:r>
      </w:hyperlink>
    </w:p>
    <w:p w14:paraId="744F2FEB" w14:textId="1CEE4050" w:rsidR="00597699" w:rsidRPr="00F64647" w:rsidRDefault="00597699" w:rsidP="00F9170B">
      <w:pPr>
        <w:suppressAutoHyphens/>
        <w:spacing w:after="0" w:line="240" w:lineRule="auto"/>
        <w:jc w:val="right"/>
        <w:rPr>
          <w:rStyle w:val="a5"/>
          <w:rFonts w:ascii="Times New Roman" w:hAnsi="Times New Roman"/>
          <w:shd w:val="clear" w:color="auto" w:fill="FFFFFF"/>
          <w:lang w:eastAsia="ar-SA"/>
        </w:rPr>
      </w:pPr>
    </w:p>
    <w:p w14:paraId="54A3B181" w14:textId="77777777" w:rsidR="00597699" w:rsidRPr="009C22A8" w:rsidRDefault="00597699" w:rsidP="00597699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lang w:eastAsia="ar-SA"/>
        </w:rPr>
      </w:pPr>
      <w:r w:rsidRPr="009C22A8">
        <w:rPr>
          <w:rFonts w:ascii="Times New Roman" w:hAnsi="Times New Roman"/>
          <w:b/>
          <w:bCs/>
          <w:lang w:eastAsia="ar-SA"/>
        </w:rPr>
        <w:t>Заказчик:</w:t>
      </w:r>
    </w:p>
    <w:p w14:paraId="389C9C1B" w14:textId="77777777" w:rsidR="00D65292" w:rsidRDefault="00D65292" w:rsidP="00815088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lang w:eastAsia="ar-SA"/>
        </w:rPr>
      </w:pPr>
      <w:r w:rsidRPr="00D65292">
        <w:rPr>
          <w:rFonts w:ascii="Times New Roman" w:hAnsi="Times New Roman"/>
          <w:b/>
          <w:bCs/>
          <w:lang w:eastAsia="ar-SA"/>
        </w:rPr>
        <w:t xml:space="preserve">Фонд модернизации жилищно-коммунального комплекса Ульяновской области </w:t>
      </w:r>
    </w:p>
    <w:p w14:paraId="1B09C7E1" w14:textId="59201C8F" w:rsidR="00815088" w:rsidRPr="009C22A8" w:rsidRDefault="00815088" w:rsidP="00815088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9C22A8">
        <w:rPr>
          <w:rFonts w:ascii="Times New Roman" w:hAnsi="Times New Roman"/>
          <w:lang w:eastAsia="ar-SA"/>
        </w:rPr>
        <w:t>Адрес:</w:t>
      </w:r>
      <w:r w:rsidRPr="009C22A8">
        <w:rPr>
          <w:rFonts w:ascii="Times New Roman" w:hAnsi="Times New Roman"/>
        </w:rPr>
        <w:t xml:space="preserve"> </w:t>
      </w:r>
      <w:r w:rsidR="00D65292" w:rsidRPr="00D65292">
        <w:rPr>
          <w:rFonts w:ascii="Times New Roman" w:hAnsi="Times New Roman"/>
          <w:lang w:eastAsia="ar-SA"/>
        </w:rPr>
        <w:t>432017, Россия, г. Ульяновск, ул. Спасская, дом 3, офис 207</w:t>
      </w:r>
    </w:p>
    <w:p w14:paraId="64FB6970" w14:textId="7B08F4B1" w:rsidR="00F9170B" w:rsidRPr="00BE12C9" w:rsidRDefault="00597699" w:rsidP="00D86FBA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9C22A8">
        <w:rPr>
          <w:rFonts w:ascii="Times New Roman" w:hAnsi="Times New Roman"/>
          <w:lang w:eastAsia="ar-SA"/>
        </w:rPr>
        <w:t>тел</w:t>
      </w:r>
      <w:r w:rsidRPr="00BE12C9">
        <w:rPr>
          <w:rFonts w:ascii="Times New Roman" w:hAnsi="Times New Roman"/>
          <w:lang w:eastAsia="ar-SA"/>
        </w:rPr>
        <w:t xml:space="preserve">. </w:t>
      </w:r>
      <w:r w:rsidR="00D65292" w:rsidRPr="00BE12C9">
        <w:rPr>
          <w:rFonts w:ascii="Times New Roman" w:hAnsi="Times New Roman"/>
          <w:lang w:eastAsia="ar-SA"/>
        </w:rPr>
        <w:t>8(8422) 416265</w:t>
      </w:r>
      <w:r w:rsidRPr="00BE12C9">
        <w:rPr>
          <w:rFonts w:ascii="Times New Roman" w:hAnsi="Times New Roman"/>
          <w:lang w:eastAsia="ar-SA"/>
        </w:rPr>
        <w:t xml:space="preserve">, </w:t>
      </w:r>
      <w:r w:rsidRPr="009C22A8">
        <w:rPr>
          <w:rFonts w:ascii="Times New Roman" w:hAnsi="Times New Roman"/>
          <w:lang w:val="en-US" w:eastAsia="ar-SA"/>
        </w:rPr>
        <w:t>e</w:t>
      </w:r>
      <w:r w:rsidRPr="00BE12C9">
        <w:rPr>
          <w:rFonts w:ascii="Times New Roman" w:hAnsi="Times New Roman"/>
          <w:lang w:eastAsia="ar-SA"/>
        </w:rPr>
        <w:t>-</w:t>
      </w:r>
      <w:r w:rsidRPr="009C22A8">
        <w:rPr>
          <w:rFonts w:ascii="Times New Roman" w:hAnsi="Times New Roman"/>
          <w:lang w:val="en-US" w:eastAsia="ar-SA"/>
        </w:rPr>
        <w:t>mail</w:t>
      </w:r>
      <w:r w:rsidRPr="00BE12C9">
        <w:rPr>
          <w:rFonts w:ascii="Times New Roman" w:hAnsi="Times New Roman"/>
          <w:lang w:eastAsia="ar-SA"/>
        </w:rPr>
        <w:t>:</w:t>
      </w:r>
      <w:r w:rsidR="00815088" w:rsidRPr="00BE12C9">
        <w:rPr>
          <w:rFonts w:ascii="Times New Roman" w:hAnsi="Times New Roman"/>
          <w:lang w:eastAsia="ar-SA"/>
        </w:rPr>
        <w:t xml:space="preserve"> </w:t>
      </w:r>
      <w:r w:rsidR="00D65292" w:rsidRPr="00D65292">
        <w:rPr>
          <w:rFonts w:ascii="Times New Roman" w:hAnsi="Times New Roman"/>
          <w:lang w:val="en-US" w:eastAsia="ar-SA"/>
        </w:rPr>
        <w:t>fondkr</w:t>
      </w:r>
      <w:r w:rsidR="00D65292" w:rsidRPr="00BE12C9">
        <w:rPr>
          <w:rFonts w:ascii="Times New Roman" w:hAnsi="Times New Roman"/>
          <w:lang w:eastAsia="ar-SA"/>
        </w:rPr>
        <w:t>2022@</w:t>
      </w:r>
      <w:r w:rsidR="00D65292" w:rsidRPr="00D65292">
        <w:rPr>
          <w:rFonts w:ascii="Times New Roman" w:hAnsi="Times New Roman"/>
          <w:lang w:val="en-US" w:eastAsia="ar-SA"/>
        </w:rPr>
        <w:t>list</w:t>
      </w:r>
      <w:r w:rsidR="00D65292" w:rsidRPr="00BE12C9">
        <w:rPr>
          <w:rFonts w:ascii="Times New Roman" w:hAnsi="Times New Roman"/>
          <w:lang w:eastAsia="ar-SA"/>
        </w:rPr>
        <w:t>.</w:t>
      </w:r>
      <w:r w:rsidR="00D65292" w:rsidRPr="00D65292">
        <w:rPr>
          <w:rFonts w:ascii="Times New Roman" w:hAnsi="Times New Roman"/>
          <w:lang w:val="en-US" w:eastAsia="ar-SA"/>
        </w:rPr>
        <w:t>ru</w:t>
      </w:r>
    </w:p>
    <w:p w14:paraId="0345677A" w14:textId="77777777" w:rsidR="00D86FBA" w:rsidRPr="00BE12C9" w:rsidRDefault="00D86FBA" w:rsidP="009461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80C6FA4" w14:textId="2D9D36A0" w:rsidR="00F9170B" w:rsidRPr="00F64647" w:rsidRDefault="00F9170B" w:rsidP="009461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4647">
        <w:rPr>
          <w:rFonts w:ascii="Times New Roman" w:hAnsi="Times New Roman"/>
          <w:b/>
          <w:sz w:val="24"/>
          <w:szCs w:val="24"/>
        </w:rPr>
        <w:t>Наименование и адрес оператора электронной торговой площадки</w:t>
      </w:r>
    </w:p>
    <w:p w14:paraId="2068B035" w14:textId="77777777" w:rsidR="00E07CA7" w:rsidRPr="00F64647" w:rsidRDefault="00E07CA7" w:rsidP="009461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4647">
        <w:rPr>
          <w:rFonts w:ascii="Times New Roman" w:hAnsi="Times New Roman"/>
          <w:sz w:val="24"/>
          <w:szCs w:val="24"/>
        </w:rPr>
        <w:t>РТС-тендер</w:t>
      </w:r>
    </w:p>
    <w:p w14:paraId="57B4EFE5" w14:textId="01AFF830" w:rsidR="00E07CA7" w:rsidRPr="00F64647" w:rsidRDefault="00BE12C9" w:rsidP="00E07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E07CA7" w:rsidRPr="00F64647">
          <w:rPr>
            <w:rFonts w:ascii="Times New Roman" w:hAnsi="Times New Roman"/>
            <w:sz w:val="24"/>
            <w:szCs w:val="24"/>
          </w:rPr>
          <w:t>http://www.rts-tender.ru</w:t>
        </w:r>
      </w:hyperlink>
    </w:p>
    <w:p w14:paraId="2495B96C" w14:textId="77777777" w:rsidR="00E07CA7" w:rsidRPr="00597699" w:rsidRDefault="00E07CA7" w:rsidP="00E07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14:paraId="12B9C62E" w14:textId="489D8B6A" w:rsidR="00597699" w:rsidRDefault="00597699" w:rsidP="00E07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9170B">
        <w:rPr>
          <w:rFonts w:ascii="Times New Roman" w:eastAsia="Calibri" w:hAnsi="Times New Roman"/>
          <w:b/>
          <w:sz w:val="24"/>
          <w:szCs w:val="24"/>
        </w:rPr>
        <w:t>ЖАЛОБА</w:t>
      </w:r>
      <w:r w:rsidRPr="00F9170B">
        <w:rPr>
          <w:rFonts w:ascii="Times New Roman" w:eastAsia="Calibri" w:hAnsi="Times New Roman"/>
          <w:b/>
          <w:sz w:val="24"/>
          <w:szCs w:val="24"/>
        </w:rPr>
        <w:br/>
      </w:r>
      <w:r>
        <w:rPr>
          <w:rFonts w:ascii="Times New Roman" w:eastAsia="Calibri" w:hAnsi="Times New Roman"/>
          <w:b/>
          <w:sz w:val="24"/>
          <w:szCs w:val="24"/>
        </w:rPr>
        <w:t xml:space="preserve">на </w:t>
      </w:r>
      <w:r w:rsidRPr="00F9170B">
        <w:rPr>
          <w:rFonts w:ascii="Times New Roman" w:eastAsia="Calibri" w:hAnsi="Times New Roman"/>
          <w:b/>
          <w:sz w:val="24"/>
          <w:szCs w:val="24"/>
        </w:rPr>
        <w:t>действи</w:t>
      </w:r>
      <w:r>
        <w:rPr>
          <w:rFonts w:ascii="Times New Roman" w:eastAsia="Calibri" w:hAnsi="Times New Roman"/>
          <w:b/>
          <w:sz w:val="24"/>
          <w:szCs w:val="24"/>
        </w:rPr>
        <w:t>е</w:t>
      </w:r>
      <w:r w:rsidRPr="00F9170B">
        <w:rPr>
          <w:rFonts w:ascii="Times New Roman" w:eastAsia="Calibri" w:hAnsi="Times New Roman"/>
          <w:b/>
          <w:sz w:val="24"/>
          <w:szCs w:val="24"/>
        </w:rPr>
        <w:t xml:space="preserve"> (бездействия) заказчика</w:t>
      </w:r>
    </w:p>
    <w:p w14:paraId="5EFA2B76" w14:textId="3E62326C" w:rsidR="00E07CA7" w:rsidRDefault="00E07CA7" w:rsidP="00E07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9EA3C71" w14:textId="77777777" w:rsidR="00E07CA7" w:rsidRPr="009A30A3" w:rsidRDefault="00E07CA7" w:rsidP="00E07CA7">
      <w:pPr>
        <w:tabs>
          <w:tab w:val="left" w:pos="540"/>
          <w:tab w:val="left" w:pos="900"/>
          <w:tab w:val="left" w:pos="1260"/>
          <w:tab w:val="left" w:pos="1800"/>
          <w:tab w:val="left" w:pos="2160"/>
          <w:tab w:val="left" w:pos="2340"/>
          <w:tab w:val="left" w:pos="3420"/>
          <w:tab w:val="left" w:pos="6300"/>
          <w:tab w:val="left" w:pos="10260"/>
        </w:tabs>
        <w:autoSpaceDE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0A1DB32A" w14:textId="7B81507C" w:rsidR="00E07CA7" w:rsidRPr="009A30A3" w:rsidRDefault="00E07CA7" w:rsidP="001722A2">
      <w:pPr>
        <w:tabs>
          <w:tab w:val="left" w:pos="540"/>
          <w:tab w:val="left" w:pos="900"/>
          <w:tab w:val="left" w:pos="1260"/>
          <w:tab w:val="left" w:pos="1800"/>
          <w:tab w:val="left" w:pos="2160"/>
          <w:tab w:val="left" w:pos="2340"/>
          <w:tab w:val="left" w:pos="3420"/>
          <w:tab w:val="left" w:pos="6300"/>
          <w:tab w:val="left" w:pos="10260"/>
        </w:tabs>
        <w:autoSpaceDE w:val="0"/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A30A3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931A17">
        <w:rPr>
          <w:rFonts w:ascii="Times New Roman" w:eastAsia="Calibri" w:hAnsi="Times New Roman"/>
          <w:sz w:val="24"/>
          <w:szCs w:val="24"/>
          <w:lang w:eastAsia="en-US"/>
        </w:rPr>
        <w:t>02</w:t>
      </w:r>
      <w:r w:rsidRPr="009A30A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31A17">
        <w:rPr>
          <w:rFonts w:ascii="Times New Roman" w:eastAsia="Calibri" w:hAnsi="Times New Roman"/>
          <w:sz w:val="24"/>
          <w:szCs w:val="24"/>
          <w:lang w:eastAsia="en-US"/>
        </w:rPr>
        <w:t>июля</w:t>
      </w:r>
      <w:r w:rsidRPr="009A30A3">
        <w:rPr>
          <w:rFonts w:ascii="Times New Roman" w:eastAsia="Calibri" w:hAnsi="Times New Roman"/>
          <w:sz w:val="24"/>
          <w:szCs w:val="24"/>
          <w:lang w:eastAsia="en-US"/>
        </w:rPr>
        <w:t xml:space="preserve"> 20</w:t>
      </w:r>
      <w:r w:rsidR="00C57C99" w:rsidRPr="009A30A3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1722A2" w:rsidRPr="009A30A3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A30A3">
        <w:rPr>
          <w:rFonts w:ascii="Times New Roman" w:eastAsia="Calibri" w:hAnsi="Times New Roman"/>
          <w:sz w:val="24"/>
          <w:szCs w:val="24"/>
          <w:lang w:eastAsia="en-US"/>
        </w:rPr>
        <w:t xml:space="preserve"> года на сайте http://www.rts-tender.ru в сети Интернет было опубликовано извещение </w:t>
      </w:r>
      <w:r w:rsidR="009C22A8" w:rsidRPr="009A30A3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8621CF" w:rsidRPr="009A30A3">
        <w:t xml:space="preserve"> </w:t>
      </w:r>
      <w:r w:rsidR="00931A17" w:rsidRPr="00931A17">
        <w:rPr>
          <w:rFonts w:ascii="Times New Roman" w:eastAsia="Calibri" w:hAnsi="Times New Roman"/>
          <w:sz w:val="24"/>
          <w:szCs w:val="24"/>
          <w:lang w:eastAsia="en-US"/>
        </w:rPr>
        <w:t xml:space="preserve">РТС273В220065 </w:t>
      </w:r>
      <w:r w:rsidR="00C57C99" w:rsidRPr="009A30A3">
        <w:rPr>
          <w:rFonts w:ascii="Times New Roman" w:eastAsia="Calibri" w:hAnsi="Times New Roman"/>
          <w:sz w:val="24"/>
          <w:szCs w:val="24"/>
          <w:lang w:eastAsia="en-US"/>
        </w:rPr>
        <w:t xml:space="preserve">(№ в ЕИС – </w:t>
      </w:r>
      <w:r w:rsidR="00931A17" w:rsidRPr="00931A17">
        <w:rPr>
          <w:rFonts w:ascii="Times New Roman" w:eastAsia="Calibri" w:hAnsi="Times New Roman"/>
          <w:sz w:val="24"/>
          <w:szCs w:val="24"/>
          <w:lang w:eastAsia="en-US"/>
        </w:rPr>
        <w:t>206850000012200068</w:t>
      </w:r>
      <w:r w:rsidR="00C57C99" w:rsidRPr="009A30A3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9A30A3">
        <w:rPr>
          <w:rFonts w:ascii="Times New Roman" w:eastAsia="Calibri" w:hAnsi="Times New Roman"/>
          <w:sz w:val="24"/>
          <w:szCs w:val="24"/>
          <w:lang w:eastAsia="en-US"/>
        </w:rPr>
        <w:t>о проведении открытого аукциона в электронной форме</w:t>
      </w:r>
      <w:r w:rsidR="001722A2" w:rsidRPr="009A30A3">
        <w:rPr>
          <w:rFonts w:ascii="Times New Roman" w:eastAsia="Calibri" w:hAnsi="Times New Roman"/>
          <w:sz w:val="24"/>
          <w:szCs w:val="24"/>
          <w:lang w:eastAsia="en-US"/>
        </w:rPr>
        <w:t xml:space="preserve"> на</w:t>
      </w:r>
      <w:r w:rsidRPr="009A30A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31A17" w:rsidRPr="00931A17">
        <w:rPr>
          <w:rFonts w:ascii="Times New Roman" w:eastAsia="Calibri" w:hAnsi="Times New Roman"/>
          <w:sz w:val="24"/>
          <w:szCs w:val="24"/>
          <w:u w:val="single"/>
          <w:lang w:eastAsia="en-US"/>
        </w:rPr>
        <w:t>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выполнению работ по замене, (модернизации) лифтов многоквартирного(-ых) дома(-ов), расположенного(-ых) на территории города Ульяновска Ульяновской области</w:t>
      </w:r>
      <w:r w:rsidRPr="009A30A3">
        <w:rPr>
          <w:rFonts w:ascii="Times New Roman" w:eastAsia="Calibri" w:hAnsi="Times New Roman"/>
          <w:bCs/>
          <w:sz w:val="24"/>
          <w:szCs w:val="24"/>
          <w:lang w:eastAsia="en-US"/>
        </w:rPr>
        <w:t>. Организатором аукциона выступает</w:t>
      </w:r>
      <w:r w:rsidR="001722A2" w:rsidRPr="009A30A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931A17" w:rsidRPr="00931A1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Фонд модернизации жилищно-коммунального комплекса Ульяновской области </w:t>
      </w:r>
      <w:r w:rsidRPr="009A30A3">
        <w:rPr>
          <w:rFonts w:ascii="Times New Roman" w:eastAsia="Calibri" w:hAnsi="Times New Roman"/>
          <w:sz w:val="24"/>
          <w:szCs w:val="24"/>
          <w:lang w:eastAsia="en-US"/>
        </w:rPr>
        <w:t xml:space="preserve">(далее – </w:t>
      </w:r>
      <w:r w:rsidR="00AD563A">
        <w:rPr>
          <w:rFonts w:ascii="Times New Roman" w:eastAsia="Calibri" w:hAnsi="Times New Roman"/>
          <w:sz w:val="24"/>
          <w:szCs w:val="24"/>
          <w:lang w:eastAsia="en-US"/>
        </w:rPr>
        <w:t>Фонд модернизации ЖКК Ульяновской области</w:t>
      </w:r>
      <w:r w:rsidRPr="009A30A3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14:paraId="306F0C41" w14:textId="36903465" w:rsidR="00E07CA7" w:rsidRPr="00E07CA7" w:rsidRDefault="00E07CA7" w:rsidP="00334CBF">
      <w:pPr>
        <w:tabs>
          <w:tab w:val="left" w:pos="540"/>
          <w:tab w:val="left" w:pos="900"/>
          <w:tab w:val="left" w:pos="1260"/>
          <w:tab w:val="left" w:pos="1800"/>
          <w:tab w:val="left" w:pos="2160"/>
          <w:tab w:val="left" w:pos="2340"/>
          <w:tab w:val="left" w:pos="3420"/>
          <w:tab w:val="left" w:pos="6300"/>
          <w:tab w:val="left" w:pos="10260"/>
        </w:tabs>
        <w:autoSpaceDE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7CA7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334CBF" w:rsidRPr="00527045">
        <w:rPr>
          <w:rFonts w:ascii="Times New Roman" w:eastAsia="Calibri" w:hAnsi="Times New Roman"/>
          <w:sz w:val="24"/>
          <w:szCs w:val="24"/>
          <w:lang w:eastAsia="en-US"/>
        </w:rPr>
        <w:t xml:space="preserve">Нормативным документом, </w:t>
      </w:r>
      <w:r w:rsidR="004F21DF">
        <w:rPr>
          <w:rFonts w:ascii="Times New Roman" w:eastAsia="Calibri" w:hAnsi="Times New Roman"/>
          <w:sz w:val="24"/>
          <w:szCs w:val="24"/>
          <w:lang w:eastAsia="en-US"/>
        </w:rPr>
        <w:t>содержащим</w:t>
      </w:r>
      <w:r w:rsidR="00334CBF" w:rsidRPr="00527045">
        <w:rPr>
          <w:rFonts w:ascii="Times New Roman" w:eastAsia="Calibri" w:hAnsi="Times New Roman"/>
          <w:sz w:val="24"/>
          <w:szCs w:val="24"/>
          <w:lang w:eastAsia="en-US"/>
        </w:rPr>
        <w:t xml:space="preserve"> требования к </w:t>
      </w:r>
      <w:r w:rsidR="004F21DF">
        <w:rPr>
          <w:rFonts w:ascii="Times New Roman" w:eastAsia="Calibri" w:hAnsi="Times New Roman"/>
          <w:sz w:val="24"/>
          <w:szCs w:val="24"/>
          <w:lang w:eastAsia="en-US"/>
        </w:rPr>
        <w:t>процедурам</w:t>
      </w:r>
      <w:r w:rsidR="00334CBF" w:rsidRPr="00527045">
        <w:rPr>
          <w:rFonts w:ascii="Times New Roman" w:eastAsia="Calibri" w:hAnsi="Times New Roman"/>
          <w:sz w:val="24"/>
          <w:szCs w:val="24"/>
          <w:lang w:eastAsia="en-US"/>
        </w:rPr>
        <w:t xml:space="preserve">, проводимым </w:t>
      </w:r>
      <w:r w:rsidR="00BE7DC4">
        <w:rPr>
          <w:rFonts w:ascii="Times New Roman" w:eastAsia="Calibri" w:hAnsi="Times New Roman"/>
          <w:sz w:val="24"/>
          <w:szCs w:val="24"/>
          <w:lang w:eastAsia="en-US"/>
        </w:rPr>
        <w:t>Региональными операторами (Фондами капитального ремонта)</w:t>
      </w:r>
      <w:r w:rsidR="001722A2" w:rsidRPr="001722A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34CBF" w:rsidRPr="00527045">
        <w:rPr>
          <w:rFonts w:ascii="Times New Roman" w:eastAsia="Calibri" w:hAnsi="Times New Roman"/>
          <w:sz w:val="24"/>
          <w:szCs w:val="24"/>
          <w:lang w:eastAsia="en-US"/>
        </w:rPr>
        <w:t>является</w:t>
      </w:r>
      <w:r w:rsidRPr="00E07CA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E07CA7">
        <w:rPr>
          <w:rFonts w:ascii="Times New Roman" w:eastAsia="Calibri" w:hAnsi="Times New Roman"/>
          <w:sz w:val="24"/>
          <w:szCs w:val="24"/>
          <w:u w:val="single"/>
          <w:lang w:eastAsia="en-US"/>
        </w:rPr>
        <w:t>Постановлени</w:t>
      </w:r>
      <w:r w:rsidR="00334CBF" w:rsidRPr="00527045">
        <w:rPr>
          <w:rFonts w:ascii="Times New Roman" w:eastAsia="Calibri" w:hAnsi="Times New Roman"/>
          <w:sz w:val="24"/>
          <w:szCs w:val="24"/>
          <w:u w:val="single"/>
          <w:lang w:eastAsia="en-US"/>
        </w:rPr>
        <w:t>е</w:t>
      </w:r>
      <w:r w:rsidRPr="00E07CA7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Правительства РФ от 01.07.2016 № 615</w:t>
      </w:r>
      <w:r w:rsidRPr="00E07CA7">
        <w:rPr>
          <w:rFonts w:ascii="Times New Roman" w:eastAsia="Calibri" w:hAnsi="Times New Roman"/>
          <w:sz w:val="24"/>
          <w:szCs w:val="24"/>
          <w:lang w:eastAsia="en-US"/>
        </w:rPr>
        <w:t xml:space="preserve">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- Постановлению Правительства РФ от 01.07.2016 № 615)</w:t>
      </w:r>
      <w:r w:rsidR="00334CBF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E07CA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34CBF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334CBF" w:rsidRPr="00334CBF">
        <w:rPr>
          <w:rFonts w:ascii="Times New Roman" w:eastAsia="Calibri" w:hAnsi="Times New Roman"/>
          <w:sz w:val="24"/>
          <w:szCs w:val="24"/>
          <w:lang w:eastAsia="en-US"/>
        </w:rPr>
        <w:t xml:space="preserve"> изменениями и дополнениями от</w:t>
      </w:r>
      <w:r w:rsidR="00334CB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34CBF" w:rsidRPr="00334CBF">
        <w:rPr>
          <w:rFonts w:ascii="Times New Roman" w:eastAsia="Calibri" w:hAnsi="Times New Roman"/>
          <w:sz w:val="24"/>
          <w:szCs w:val="24"/>
          <w:lang w:eastAsia="en-US"/>
        </w:rPr>
        <w:t>9 сентября 2017 г., 12 апреля 2019 г., 10 июля 2020 г., 29 сентября 2021 г</w:t>
      </w:r>
      <w:r w:rsidR="000E48C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F35E3B8" w14:textId="50F8D498" w:rsidR="00E07CA7" w:rsidRPr="00E07CA7" w:rsidRDefault="00E07CA7" w:rsidP="00E07CA7">
      <w:pPr>
        <w:tabs>
          <w:tab w:val="left" w:pos="540"/>
          <w:tab w:val="left" w:pos="900"/>
          <w:tab w:val="left" w:pos="1260"/>
          <w:tab w:val="left" w:pos="1800"/>
          <w:tab w:val="left" w:pos="2160"/>
          <w:tab w:val="left" w:pos="2340"/>
          <w:tab w:val="left" w:pos="3420"/>
          <w:tab w:val="left" w:pos="6300"/>
          <w:tab w:val="left" w:pos="10260"/>
        </w:tabs>
        <w:autoSpaceDE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7CA7">
        <w:rPr>
          <w:rFonts w:ascii="Times New Roman" w:eastAsia="Calibri" w:hAnsi="Times New Roman"/>
          <w:sz w:val="24"/>
          <w:szCs w:val="24"/>
          <w:lang w:eastAsia="en-US"/>
        </w:rPr>
        <w:lastRenderedPageBreak/>
        <w:tab/>
        <w:t>П</w:t>
      </w:r>
      <w:r w:rsidR="00F64647">
        <w:rPr>
          <w:rFonts w:ascii="Times New Roman" w:eastAsia="Calibri" w:hAnsi="Times New Roman"/>
          <w:sz w:val="24"/>
          <w:szCs w:val="24"/>
          <w:lang w:eastAsia="en-US"/>
        </w:rPr>
        <w:t>ункт</w:t>
      </w:r>
      <w:r w:rsidRPr="00E07CA7">
        <w:rPr>
          <w:rFonts w:ascii="Times New Roman" w:eastAsia="Calibri" w:hAnsi="Times New Roman"/>
          <w:sz w:val="24"/>
          <w:szCs w:val="24"/>
          <w:lang w:eastAsia="en-US"/>
        </w:rPr>
        <w:t xml:space="preserve"> 8 Постановления Правительства РФ от 01.07.2016 № 615 определяет</w:t>
      </w:r>
      <w:r w:rsidR="000E48C2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</w:t>
      </w:r>
      <w:r w:rsidRPr="00E07CA7">
        <w:rPr>
          <w:rFonts w:ascii="Times New Roman" w:eastAsia="Calibri" w:hAnsi="Times New Roman"/>
          <w:sz w:val="24"/>
          <w:szCs w:val="24"/>
          <w:lang w:eastAsia="en-US"/>
        </w:rPr>
        <w:t xml:space="preserve"> виды работ, по которым </w:t>
      </w:r>
      <w:r w:rsidR="00F64647">
        <w:rPr>
          <w:rFonts w:ascii="Times New Roman" w:eastAsia="Calibri" w:hAnsi="Times New Roman"/>
          <w:sz w:val="24"/>
          <w:szCs w:val="24"/>
          <w:lang w:eastAsia="en-US"/>
        </w:rPr>
        <w:t>Региональными операторами (Фондами капитального ремонта)</w:t>
      </w:r>
      <w:r w:rsidRPr="00E07CA7">
        <w:rPr>
          <w:rFonts w:ascii="Times New Roman" w:eastAsia="Calibri" w:hAnsi="Times New Roman"/>
          <w:sz w:val="24"/>
          <w:szCs w:val="24"/>
          <w:lang w:eastAsia="en-US"/>
        </w:rPr>
        <w:t xml:space="preserve"> проводятся </w:t>
      </w:r>
      <w:r w:rsidR="000E48C2">
        <w:rPr>
          <w:rFonts w:ascii="Times New Roman" w:eastAsia="Calibri" w:hAnsi="Times New Roman"/>
          <w:sz w:val="24"/>
          <w:szCs w:val="24"/>
          <w:lang w:eastAsia="en-US"/>
        </w:rPr>
        <w:t>электронные аукционы</w:t>
      </w:r>
      <w:r w:rsidRPr="00E07CA7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416DD5F9" w14:textId="77777777" w:rsidR="00E07CA7" w:rsidRPr="00E07CA7" w:rsidRDefault="00E07CA7" w:rsidP="005417E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7CA7">
        <w:rPr>
          <w:rFonts w:ascii="Times New Roman" w:eastAsia="Calibri" w:hAnsi="Times New Roman"/>
          <w:i/>
          <w:sz w:val="24"/>
          <w:szCs w:val="24"/>
          <w:lang w:eastAsia="en-US"/>
        </w:rPr>
        <w:t>«подпункт в) выполнение работ по ремонту или замене лифтового оборудования, признанного непригодным для эксплуатации, ремонт лифтовых шахт;</w:t>
      </w:r>
    </w:p>
    <w:p w14:paraId="3B5DF2B9" w14:textId="77777777" w:rsidR="000E48C2" w:rsidRDefault="00E07CA7" w:rsidP="005417E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07CA7">
        <w:rPr>
          <w:rFonts w:ascii="Times New Roman" w:eastAsia="Calibri" w:hAnsi="Times New Roman"/>
          <w:b/>
          <w:bCs/>
          <w:i/>
          <w:sz w:val="24"/>
          <w:szCs w:val="24"/>
          <w:u w:val="single"/>
          <w:lang w:eastAsia="en-US"/>
        </w:rPr>
        <w:t>подпункт е)</w:t>
      </w:r>
      <w:r w:rsidRPr="00E07CA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выполнение работ по оценке соответствия лифтов требованиям технического регламента Таможенного союза 011/2011 "Безопасность лифтов" (ТР ТС 011/2011</w:t>
      </w:r>
      <w:r w:rsidR="000E48C2">
        <w:rPr>
          <w:rFonts w:ascii="Times New Roman" w:eastAsia="Calibri" w:hAnsi="Times New Roman"/>
          <w:i/>
          <w:sz w:val="24"/>
          <w:szCs w:val="24"/>
          <w:lang w:eastAsia="en-US"/>
        </w:rPr>
        <w:t>;</w:t>
      </w:r>
    </w:p>
    <w:p w14:paraId="2DB679EA" w14:textId="0C1C0F09" w:rsidR="00E07CA7" w:rsidRPr="00E07CA7" w:rsidRDefault="000E48C2" w:rsidP="005417E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подпункт г)</w:t>
      </w:r>
      <w:r w:rsidRPr="000E48C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E07CA7" w:rsidRPr="00E07CA7">
        <w:rPr>
          <w:rFonts w:ascii="Times New Roman" w:eastAsia="Calibri" w:hAnsi="Times New Roman"/>
          <w:i/>
          <w:sz w:val="24"/>
          <w:szCs w:val="24"/>
          <w:lang w:eastAsia="en-US"/>
        </w:rPr>
        <w:t>».</w:t>
      </w:r>
    </w:p>
    <w:p w14:paraId="6DC22418" w14:textId="77777777" w:rsidR="000E48C2" w:rsidRDefault="000E48C2" w:rsidP="00E07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C6FD249" w14:textId="63CEE88C" w:rsidR="00E07CA7" w:rsidRDefault="005417EC" w:rsidP="00E07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 этом, возможность объединения нескольких предметов электронного аукциона в одну закупку указана в п</w:t>
      </w:r>
      <w:r w:rsidR="00F64647">
        <w:rPr>
          <w:rFonts w:ascii="Times New Roman" w:eastAsia="Calibri" w:hAnsi="Times New Roman"/>
          <w:sz w:val="24"/>
          <w:szCs w:val="24"/>
          <w:lang w:eastAsia="en-US"/>
        </w:rPr>
        <w:t>ункте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78(1) </w:t>
      </w:r>
      <w:r w:rsidRPr="005417EC">
        <w:rPr>
          <w:rFonts w:ascii="Times New Roman" w:eastAsia="Calibri" w:hAnsi="Times New Roman"/>
          <w:sz w:val="24"/>
          <w:szCs w:val="24"/>
          <w:lang w:eastAsia="en-US"/>
        </w:rPr>
        <w:t>Постановления Правительства РФ от 01.07.2016 № 615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177E5338" w14:textId="77777777" w:rsidR="005417EC" w:rsidRDefault="005417EC" w:rsidP="005417EC">
      <w:pPr>
        <w:pStyle w:val="s1"/>
        <w:shd w:val="clear" w:color="auto" w:fill="FFFFFF"/>
        <w:spacing w:before="0" w:beforeAutospacing="0" w:after="0" w:afterAutospacing="0"/>
        <w:rPr>
          <w:rFonts w:eastAsia="Calibri"/>
          <w:i/>
          <w:lang w:eastAsia="en-US"/>
        </w:rPr>
      </w:pPr>
    </w:p>
    <w:p w14:paraId="18D425EC" w14:textId="6F2FCAA7" w:rsidR="005417EC" w:rsidRDefault="005417EC" w:rsidP="005417EC">
      <w:pPr>
        <w:pStyle w:val="s1"/>
        <w:shd w:val="clear" w:color="auto" w:fill="FFFFFF"/>
        <w:spacing w:before="0" w:beforeAutospacing="0" w:after="0" w:afterAutospacing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«</w:t>
      </w:r>
      <w:r w:rsidRPr="005417EC">
        <w:rPr>
          <w:rFonts w:eastAsia="Calibri"/>
          <w:i/>
          <w:lang w:eastAsia="en-US"/>
        </w:rPr>
        <w:t>Заказчик при осуществлении закупки и заключении договоров о проведении капитального ремонта может объединять в один предмет закупки (договора о проведении капитального ремонта) оказание услуг и (или) выполнение работ, за исключением предметов электронных аукционов, предусмотренных </w:t>
      </w:r>
      <w:hyperlink r:id="rId11" w:anchor="block_287" w:history="1">
        <w:r w:rsidRPr="005417EC">
          <w:rPr>
            <w:rFonts w:eastAsia="Calibri"/>
            <w:i/>
            <w:lang w:eastAsia="en-US"/>
          </w:rPr>
          <w:t>подпунктами "б"</w:t>
        </w:r>
      </w:hyperlink>
      <w:r w:rsidRPr="005417EC">
        <w:rPr>
          <w:rFonts w:eastAsia="Calibri"/>
          <w:i/>
          <w:lang w:eastAsia="en-US"/>
        </w:rPr>
        <w:t> и </w:t>
      </w:r>
      <w:hyperlink r:id="rId12" w:anchor="block_290" w:history="1">
        <w:r w:rsidRPr="005417EC">
          <w:rPr>
            <w:rFonts w:eastAsia="Calibri"/>
            <w:i/>
            <w:lang w:eastAsia="en-US"/>
          </w:rPr>
          <w:t>"д" пункта 8</w:t>
        </w:r>
      </w:hyperlink>
      <w:r w:rsidRPr="005417EC">
        <w:rPr>
          <w:rFonts w:eastAsia="Calibri"/>
          <w:i/>
          <w:lang w:eastAsia="en-US"/>
        </w:rPr>
        <w:t> настоящего Положения:</w:t>
      </w:r>
    </w:p>
    <w:p w14:paraId="60887CFC" w14:textId="77777777" w:rsidR="005417EC" w:rsidRPr="005417EC" w:rsidRDefault="005417EC" w:rsidP="005417EC">
      <w:pPr>
        <w:pStyle w:val="s1"/>
        <w:shd w:val="clear" w:color="auto" w:fill="FFFFFF"/>
        <w:spacing w:before="0" w:beforeAutospacing="0" w:after="0" w:afterAutospacing="0"/>
        <w:rPr>
          <w:rFonts w:eastAsia="Calibri"/>
          <w:i/>
          <w:lang w:eastAsia="en-US"/>
        </w:rPr>
      </w:pPr>
    </w:p>
    <w:p w14:paraId="1DBF90D3" w14:textId="77777777" w:rsidR="005417EC" w:rsidRPr="005417EC" w:rsidRDefault="005417EC" w:rsidP="005417EC">
      <w:pPr>
        <w:pStyle w:val="s1"/>
        <w:shd w:val="clear" w:color="auto" w:fill="FFFFFF"/>
        <w:spacing w:before="0" w:beforeAutospacing="0" w:after="300" w:afterAutospacing="0"/>
        <w:rPr>
          <w:rFonts w:eastAsia="Calibri"/>
          <w:i/>
          <w:lang w:eastAsia="en-US"/>
        </w:rPr>
      </w:pPr>
      <w:r w:rsidRPr="005417EC">
        <w:rPr>
          <w:rFonts w:eastAsia="Calibri"/>
          <w:i/>
          <w:lang w:eastAsia="en-US"/>
        </w:rPr>
        <w:t>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домов;</w:t>
      </w:r>
    </w:p>
    <w:p w14:paraId="5923AA12" w14:textId="77777777" w:rsidR="005417EC" w:rsidRPr="005417EC" w:rsidRDefault="005417EC" w:rsidP="005417EC">
      <w:pPr>
        <w:pStyle w:val="s1"/>
        <w:shd w:val="clear" w:color="auto" w:fill="FFFFFF"/>
        <w:spacing w:before="0" w:beforeAutospacing="0" w:after="0" w:afterAutospacing="0"/>
        <w:rPr>
          <w:rFonts w:eastAsia="Calibri"/>
          <w:i/>
          <w:lang w:eastAsia="en-US"/>
        </w:rPr>
      </w:pPr>
      <w:r w:rsidRPr="005417EC">
        <w:rPr>
          <w:rFonts w:eastAsia="Calibri"/>
          <w:i/>
          <w:lang w:eastAsia="en-US"/>
        </w:rPr>
        <w:t xml:space="preserve">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выполнению работ по ремонту (замене, модернизации) лифтов, </w:t>
      </w:r>
      <w:r w:rsidRPr="005417EC">
        <w:rPr>
          <w:rFonts w:eastAsia="Calibri"/>
          <w:b/>
          <w:bCs/>
          <w:i/>
          <w:u w:val="single"/>
          <w:lang w:eastAsia="en-US"/>
        </w:rPr>
        <w:t>за исключением работ, предусмотренных </w:t>
      </w:r>
      <w:hyperlink r:id="rId13" w:anchor="block_291" w:history="1">
        <w:r w:rsidRPr="005417EC">
          <w:rPr>
            <w:rFonts w:eastAsia="Calibri"/>
            <w:b/>
            <w:bCs/>
            <w:i/>
            <w:u w:val="single"/>
            <w:lang w:eastAsia="en-US"/>
          </w:rPr>
          <w:t>подпунктом "е" пункта 8</w:t>
        </w:r>
      </w:hyperlink>
      <w:r w:rsidRPr="005417EC">
        <w:rPr>
          <w:rFonts w:eastAsia="Calibri"/>
          <w:b/>
          <w:bCs/>
          <w:i/>
          <w:u w:val="single"/>
          <w:lang w:eastAsia="en-US"/>
        </w:rPr>
        <w:t> настоящего Положения</w:t>
      </w:r>
      <w:r w:rsidRPr="005417EC">
        <w:rPr>
          <w:rFonts w:eastAsia="Calibri"/>
          <w:i/>
          <w:lang w:eastAsia="en-US"/>
        </w:rPr>
        <w:t>.</w:t>
      </w:r>
    </w:p>
    <w:p w14:paraId="3A7C5A92" w14:textId="77777777" w:rsidR="005417EC" w:rsidRDefault="005417EC" w:rsidP="00E07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13CE179" w14:textId="72C2E474" w:rsidR="00347E0C" w:rsidRDefault="00347E0C" w:rsidP="00E07C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Таким образом, </w:t>
      </w:r>
      <w:r w:rsidR="00943756">
        <w:rPr>
          <w:rFonts w:ascii="Times New Roman" w:eastAsia="Calibri" w:hAnsi="Times New Roman"/>
          <w:sz w:val="24"/>
          <w:szCs w:val="24"/>
          <w:lang w:eastAsia="en-US"/>
        </w:rPr>
        <w:t>из содержания указанного пункта следует, что Заказчик не вправе объединить в один предмет закупки и в один предмет договора о проведении капитального ремонта оказание услуг и (или) выполнение работ, предусмотренным подпунктом «е» п.8 настоящего Положения (оценка соответствия техническому регламенту), с иными видами работ (услуг).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39C330F3" w14:textId="2BA815A5" w:rsidR="00943756" w:rsidRDefault="00943756" w:rsidP="00E07C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соответствии с частью 1 статьи 17 Закона о защите конкуренции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</w:t>
      </w:r>
    </w:p>
    <w:p w14:paraId="6A5316BB" w14:textId="512841C8" w:rsidR="00682567" w:rsidRDefault="00682567" w:rsidP="00E07C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Объединение в составе одной закупки различных по функциональны</w:t>
      </w:r>
      <w:r w:rsidR="00BE7DC4">
        <w:rPr>
          <w:rFonts w:ascii="Times New Roman" w:eastAsia="Calibri" w:hAnsi="Times New Roman"/>
          <w:sz w:val="24"/>
          <w:szCs w:val="24"/>
          <w:lang w:eastAsia="en-US"/>
        </w:rPr>
        <w:t>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характеристикам товаров, работ, услуг влечет за собой ограничение конкуренции при проведении закупки в виду сокращения числа хозяйствующих субъектов, которые могут принять участие в указанной закупке.</w:t>
      </w:r>
    </w:p>
    <w:p w14:paraId="5F0E2D12" w14:textId="6ED24902" w:rsidR="00682567" w:rsidRDefault="00682567" w:rsidP="00E07C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Учитывая изложенное, объединение в один лот оказания услуг и (или) выполнения работ по ремонту или замене лифтового оборудования, ремонт лифтовых шахт и выполнение работ по оценке соответствия лифтов требованиям технического регламента Таможенного союза 011/2011 «Безопасность лифтов» (ТР ТС 011/2011), может повлечь ограничение конкуренции и количества участников закупки.</w:t>
      </w:r>
    </w:p>
    <w:p w14:paraId="1447C4D2" w14:textId="0909E926" w:rsidR="00682567" w:rsidRDefault="00682567" w:rsidP="00E07C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Кроме того, следует отметить, что указанные работы (услуги) представлены на разных товарных рынках, на каждом из которых имеется круг потенциальных участников торгов, готовых выполнить эти работы.</w:t>
      </w:r>
    </w:p>
    <w:p w14:paraId="6DB95081" w14:textId="115DFCC5" w:rsidR="00640623" w:rsidRPr="00366139" w:rsidRDefault="00640623" w:rsidP="00640623">
      <w:pPr>
        <w:spacing w:before="100" w:beforeAutospacing="1" w:after="100" w:afterAutospacing="1"/>
        <w:ind w:firstLine="539"/>
        <w:jc w:val="both"/>
        <w:rPr>
          <w:rFonts w:ascii="Times New Roman" w:hAnsi="Times New Roman" w:cs="Calibri"/>
          <w:sz w:val="24"/>
          <w:szCs w:val="24"/>
        </w:rPr>
      </w:pPr>
      <w:r w:rsidRPr="00366139">
        <w:rPr>
          <w:rFonts w:ascii="Times New Roman" w:hAnsi="Times New Roman" w:cs="Calibri"/>
          <w:sz w:val="24"/>
          <w:szCs w:val="24"/>
        </w:rPr>
        <w:t xml:space="preserve">Полное техническое освидетельствование является неотъемлемой составляющей процедуры замены лифтового оборудования, без которой невозможен ввод смонтированного лифта в эксплуатацию. </w:t>
      </w:r>
      <w:r w:rsidRPr="008C4874">
        <w:rPr>
          <w:rFonts w:ascii="Times New Roman" w:hAnsi="Times New Roman" w:cs="Calibri"/>
          <w:sz w:val="24"/>
          <w:szCs w:val="24"/>
          <w:u w:val="single"/>
        </w:rPr>
        <w:t xml:space="preserve">Т.е. </w:t>
      </w:r>
      <w:r w:rsidR="00AD563A">
        <w:rPr>
          <w:rFonts w:ascii="Times New Roman" w:hAnsi="Times New Roman" w:cs="Calibri"/>
          <w:sz w:val="24"/>
          <w:szCs w:val="24"/>
          <w:u w:val="single"/>
        </w:rPr>
        <w:t xml:space="preserve">Фонд модернизации ЖКК Ульяновской области </w:t>
      </w:r>
      <w:r w:rsidRPr="008C4874">
        <w:rPr>
          <w:rFonts w:ascii="Times New Roman" w:hAnsi="Times New Roman" w:cs="Calibri"/>
          <w:sz w:val="24"/>
          <w:szCs w:val="24"/>
          <w:u w:val="single"/>
        </w:rPr>
        <w:t>в любом случае должен обеспечить проведение этих работ тем или иным образом при проведении замены лифтового оборудования</w:t>
      </w:r>
      <w:r>
        <w:rPr>
          <w:rFonts w:ascii="Times New Roman" w:hAnsi="Times New Roman" w:cs="Calibri"/>
          <w:sz w:val="24"/>
          <w:szCs w:val="24"/>
        </w:rPr>
        <w:t xml:space="preserve">. </w:t>
      </w:r>
    </w:p>
    <w:p w14:paraId="33E834A6" w14:textId="3D79FAD2" w:rsidR="00814E2C" w:rsidRPr="009A30A3" w:rsidRDefault="00640623" w:rsidP="002560E0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9A30A3">
        <w:rPr>
          <w:rFonts w:ascii="Times New Roman" w:eastAsia="Calibri" w:hAnsi="Times New Roman"/>
          <w:iCs/>
          <w:sz w:val="24"/>
          <w:szCs w:val="24"/>
          <w:lang w:eastAsia="en-US"/>
        </w:rPr>
        <w:lastRenderedPageBreak/>
        <w:t>Ф</w:t>
      </w:r>
      <w:r w:rsidR="0010551B" w:rsidRPr="009A30A3">
        <w:rPr>
          <w:rFonts w:ascii="Times New Roman" w:eastAsia="Calibri" w:hAnsi="Times New Roman"/>
          <w:iCs/>
          <w:sz w:val="24"/>
          <w:szCs w:val="24"/>
          <w:lang w:eastAsia="en-US"/>
        </w:rPr>
        <w:t>акт включения работ по полному техническому освидетельствованию (оценке соответствия) лифтов</w:t>
      </w:r>
      <w:r w:rsidR="00814E2C" w:rsidRPr="009A30A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в перечень работ</w:t>
      </w:r>
      <w:r w:rsidR="0010551B" w:rsidRPr="009A30A3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подтверждается </w:t>
      </w:r>
      <w:r w:rsidR="00244C8B">
        <w:rPr>
          <w:rFonts w:ascii="Times New Roman" w:eastAsia="Calibri" w:hAnsi="Times New Roman"/>
          <w:iCs/>
          <w:sz w:val="24"/>
          <w:szCs w:val="24"/>
          <w:lang w:eastAsia="en-US"/>
        </w:rPr>
        <w:t>в документе «</w:t>
      </w:r>
      <w:r w:rsidR="00244C8B" w:rsidRPr="00244C8B">
        <w:rPr>
          <w:rFonts w:ascii="Times New Roman" w:eastAsia="Calibri" w:hAnsi="Times New Roman"/>
          <w:iCs/>
          <w:sz w:val="24"/>
          <w:szCs w:val="24"/>
          <w:lang w:eastAsia="en-US"/>
        </w:rPr>
        <w:t>Приложение №1 к документации Техническое задание ЛИФТЫ (2)</w:t>
      </w:r>
      <w:r w:rsidR="00244C8B">
        <w:rPr>
          <w:rFonts w:ascii="Times New Roman" w:eastAsia="Calibri" w:hAnsi="Times New Roman"/>
          <w:iCs/>
          <w:sz w:val="24"/>
          <w:szCs w:val="24"/>
          <w:lang w:eastAsia="en-US"/>
        </w:rPr>
        <w:t>»</w:t>
      </w:r>
      <w:r w:rsidR="00814E2C" w:rsidRPr="009A30A3">
        <w:rPr>
          <w:rFonts w:ascii="Times New Roman" w:eastAsia="Calibri" w:hAnsi="Times New Roman"/>
          <w:iCs/>
          <w:sz w:val="24"/>
          <w:szCs w:val="24"/>
          <w:lang w:eastAsia="en-US"/>
        </w:rPr>
        <w:t>:</w:t>
      </w:r>
    </w:p>
    <w:p w14:paraId="0761E0C2" w14:textId="77777777" w:rsidR="00814E2C" w:rsidRPr="009A30A3" w:rsidRDefault="00814E2C" w:rsidP="00814E2C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14:paraId="380BBB2E" w14:textId="69AD9760" w:rsidR="00814E2C" w:rsidRDefault="006E7F98" w:rsidP="00814E2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Пункт </w:t>
      </w:r>
      <w:r w:rsidRPr="006E7F98">
        <w:rPr>
          <w:rFonts w:ascii="Times New Roman" w:eastAsia="Calibri" w:hAnsi="Times New Roman"/>
          <w:i/>
          <w:sz w:val="24"/>
          <w:szCs w:val="24"/>
          <w:lang w:eastAsia="en-US"/>
        </w:rPr>
        <w:t>6.4.1. Требования к составу работ по замене лифтов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:</w:t>
      </w:r>
    </w:p>
    <w:p w14:paraId="40C3C663" w14:textId="4EF332B0" w:rsidR="006E7F98" w:rsidRPr="006E7F98" w:rsidRDefault="006E7F98" w:rsidP="00814E2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6E7F9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Подпункт 15. </w:t>
      </w:r>
      <w:r w:rsidRPr="00731456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Проведение полного технического освидетельствования</w:t>
      </w:r>
      <w:r w:rsidRPr="006E7F98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смонтированного лифта.</w:t>
      </w:r>
    </w:p>
    <w:p w14:paraId="62EC5863" w14:textId="77777777" w:rsidR="006E7F98" w:rsidRPr="002008D7" w:rsidRDefault="006E7F98" w:rsidP="00814E2C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</w:p>
    <w:p w14:paraId="5572DD73" w14:textId="0D5D5768" w:rsidR="00A662EA" w:rsidRDefault="00A662EA" w:rsidP="00E07CA7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Согласно п.3.3 </w:t>
      </w:r>
      <w:r w:rsidRPr="00A662E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ГОСТ Р 53782-2010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«</w:t>
      </w:r>
      <w:r w:rsidRPr="00A662E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Правила и методы оценки соответствия лифтов при вводе в эксплуатацию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»:</w:t>
      </w:r>
    </w:p>
    <w:p w14:paraId="50EEE8FA" w14:textId="7162D0A2" w:rsidR="00A662EA" w:rsidRDefault="002008D7" w:rsidP="00E07CA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</w:t>
      </w:r>
      <w:r w:rsidR="00A662EA" w:rsidRPr="00A662EA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ехническое освидетельствование (полное техническое освидетельствование)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это</w:t>
      </w:r>
      <w:r w:rsidR="00A662EA" w:rsidRPr="00A662EA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ф</w:t>
      </w:r>
      <w:r w:rsidR="00A662EA" w:rsidRPr="00A662EA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орма оценки соответствия лифта</w:t>
      </w:r>
      <w:r w:rsidR="00A662EA" w:rsidRPr="00A662E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, смонтированного или модернизированного на объекте перед вводом в эксплуатацию, </w:t>
      </w:r>
      <w:r w:rsidR="00A662EA" w:rsidRPr="00A662EA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требованиям ТР ТС 011/2011</w:t>
      </w:r>
      <w:r w:rsidR="00A662EA" w:rsidRPr="00A662E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и взаимосвязанных с ним стандартов.</w:t>
      </w:r>
    </w:p>
    <w:p w14:paraId="192D1781" w14:textId="13FC8745" w:rsidR="003300F3" w:rsidRDefault="003300F3" w:rsidP="003300F3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3300F3">
        <w:rPr>
          <w:rFonts w:ascii="Times New Roman" w:eastAsia="Calibri" w:hAnsi="Times New Roman"/>
          <w:iCs/>
          <w:sz w:val="24"/>
          <w:szCs w:val="24"/>
          <w:lang w:eastAsia="en-US"/>
        </w:rPr>
        <w:tab/>
        <w:t xml:space="preserve">Согласно 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>п.3.3 ГОСТ Р 34582-2019 «Правила и методы испытаний, измерений и проверок перед вводом в эксплуатацию»:</w:t>
      </w:r>
    </w:p>
    <w:p w14:paraId="59DE1DDC" w14:textId="5072D387" w:rsidR="003300F3" w:rsidRPr="00A844CC" w:rsidRDefault="003300F3" w:rsidP="003300F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844CC">
        <w:rPr>
          <w:rFonts w:ascii="Times New Roman" w:eastAsia="Calibri" w:hAnsi="Times New Roman"/>
          <w:iCs/>
          <w:sz w:val="24"/>
          <w:szCs w:val="24"/>
          <w:lang w:eastAsia="en-US"/>
        </w:rPr>
        <w:tab/>
      </w:r>
      <w:r w:rsidR="002008D7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Т</w:t>
      </w:r>
      <w:r w:rsidRPr="00A844CC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ехническое освидетельствование (полное техническое освидетельствование)</w:t>
      </w:r>
      <w:r w:rsidR="002008D7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это</w:t>
      </w:r>
      <w:r w:rsidRPr="00A844CC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 xml:space="preserve"> </w:t>
      </w:r>
      <w:r w:rsidR="002008D7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ф</w:t>
      </w:r>
      <w:r w:rsidRPr="00A844CC">
        <w:rPr>
          <w:rFonts w:ascii="Times New Roman" w:eastAsia="Calibri" w:hAnsi="Times New Roman"/>
          <w:i/>
          <w:sz w:val="24"/>
          <w:szCs w:val="24"/>
          <w:u w:val="single"/>
          <w:lang w:eastAsia="en-US"/>
        </w:rPr>
        <w:t>орма оценки соответствия лифта перед вводом в эксплуатацию требованиям технического регламента</w:t>
      </w:r>
      <w:r w:rsidRPr="00A844C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и взаимосвязанных с ним стандартов.</w:t>
      </w:r>
    </w:p>
    <w:p w14:paraId="12246E24" w14:textId="512E0038" w:rsidR="002E1529" w:rsidRPr="00366139" w:rsidRDefault="005A5214" w:rsidP="004042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Таким образом, </w:t>
      </w:r>
      <w:r w:rsidR="00AD563A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Фонд модернизации ЖКК </w:t>
      </w:r>
      <w:r w:rsidR="002E1529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осуществил</w:t>
      </w:r>
      <w:r w:rsidR="00E07CA7" w:rsidRPr="00E07CA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2E1529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объединение нескольких предметов электронного аукциона, грубо нарушив требование п.78 (1)</w:t>
      </w:r>
      <w:r w:rsidR="00E07CA7" w:rsidRPr="00E07CA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="002E1529" w:rsidRPr="002E1529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Постановления Правительства РФ от 01.07.2016 № 615</w:t>
      </w:r>
      <w:r w:rsidR="005A615B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, </w:t>
      </w:r>
      <w:r w:rsidR="005A615B">
        <w:rPr>
          <w:rFonts w:ascii="Times New Roman" w:eastAsia="Calibri" w:hAnsi="Times New Roman"/>
          <w:sz w:val="24"/>
          <w:szCs w:val="24"/>
          <w:lang w:eastAsia="en-US"/>
        </w:rPr>
        <w:t xml:space="preserve">что может привести к ограничению конкуренции. Данное обстоятельство содержит в себе признаки </w:t>
      </w:r>
      <w:r w:rsidR="005A615B" w:rsidRPr="00366139">
        <w:rPr>
          <w:rFonts w:ascii="Times New Roman" w:eastAsia="Calibri" w:hAnsi="Times New Roman"/>
          <w:sz w:val="24"/>
          <w:szCs w:val="24"/>
          <w:lang w:eastAsia="en-US"/>
        </w:rPr>
        <w:t>нарушения части 1 статьи 17 Закона о защите конкуренции.</w:t>
      </w:r>
    </w:p>
    <w:p w14:paraId="38253060" w14:textId="583A081B" w:rsidR="0011632A" w:rsidRPr="00545B97" w:rsidRDefault="0011632A" w:rsidP="004042C5">
      <w:pPr>
        <w:spacing w:after="0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66139">
        <w:rPr>
          <w:rFonts w:ascii="Times New Roman" w:hAnsi="Times New Roman" w:cs="Calibri"/>
          <w:sz w:val="24"/>
          <w:szCs w:val="24"/>
        </w:rPr>
        <w:t xml:space="preserve">Региональные операторы капитального ремонта других субъектов РФ успешно реализуют закупочную деятельность </w:t>
      </w:r>
      <w:r w:rsidR="004042C5" w:rsidRPr="00366139">
        <w:rPr>
          <w:rFonts w:ascii="Times New Roman" w:hAnsi="Times New Roman" w:cs="Calibri"/>
          <w:sz w:val="24"/>
          <w:szCs w:val="24"/>
        </w:rPr>
        <w:t>в</w:t>
      </w:r>
      <w:r w:rsidRPr="00366139">
        <w:rPr>
          <w:rFonts w:ascii="Times New Roman" w:hAnsi="Times New Roman" w:cs="Calibri"/>
          <w:sz w:val="24"/>
          <w:szCs w:val="24"/>
        </w:rPr>
        <w:t xml:space="preserve"> строгом соответствии с требованиями </w:t>
      </w:r>
      <w:r w:rsidRPr="00366139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</w:t>
      </w: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Правительства РФ от 01.07.2016 № 615 и привлекают подрядчиков по Оценке соответствия лифтов по результатам отдельных процедур, например:</w:t>
      </w:r>
    </w:p>
    <w:p w14:paraId="44F02307" w14:textId="2BDC96F9" w:rsidR="00545B97" w:rsidRPr="00545B97" w:rsidRDefault="00545B97" w:rsidP="004042C5">
      <w:pPr>
        <w:spacing w:after="0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Нижегородская область (№ закупки в ЕИС 203250000082100133);</w:t>
      </w:r>
    </w:p>
    <w:p w14:paraId="21949345" w14:textId="0C3B6F21" w:rsidR="00545B97" w:rsidRPr="00545B97" w:rsidRDefault="00545B97" w:rsidP="004042C5">
      <w:pPr>
        <w:spacing w:after="0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г. Санкт-Петербург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Ленинградская область</w:t>
      </w: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(№ закупки в ЕИС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057270000012100839);</w:t>
      </w:r>
    </w:p>
    <w:p w14:paraId="4A072545" w14:textId="679D917E" w:rsidR="00545B97" w:rsidRPr="00545B97" w:rsidRDefault="00545B97" w:rsidP="004042C5">
      <w:pPr>
        <w:spacing w:after="0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 Оренбургская область (№ закупки в ЕИС 205370000012100735);</w:t>
      </w:r>
    </w:p>
    <w:p w14:paraId="0F2D9D6A" w14:textId="2D49FB57" w:rsidR="00545B97" w:rsidRPr="00545B97" w:rsidRDefault="00545B97" w:rsidP="004042C5">
      <w:pPr>
        <w:spacing w:after="0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Челябинская область (№ закупки в ЕИС </w:t>
      </w:r>
      <w:r w:rsidR="004042C5" w:rsidRPr="004042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206950000012100318</w:t>
      </w: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14:paraId="63FC9AB6" w14:textId="63B9B66C" w:rsidR="00545B97" w:rsidRPr="00545B97" w:rsidRDefault="00545B97" w:rsidP="004042C5">
      <w:pPr>
        <w:spacing w:after="0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Краснодарский край (№ закупки в ЕИС </w:t>
      </w:r>
      <w:r w:rsidR="004042C5" w:rsidRPr="004042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050070000012100056</w:t>
      </w: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14:paraId="6CC82296" w14:textId="32CDE296" w:rsidR="00545B97" w:rsidRPr="00545B97" w:rsidRDefault="00545B97" w:rsidP="004042C5">
      <w:pPr>
        <w:spacing w:after="0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Пермский край (№ закупки в ЕИС </w:t>
      </w:r>
      <w:r w:rsidR="004042C5" w:rsidRPr="004042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205670000012100142</w:t>
      </w: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14:paraId="54E3D8F7" w14:textId="51381559" w:rsidR="00545B97" w:rsidRDefault="00545B97" w:rsidP="004042C5">
      <w:pPr>
        <w:spacing w:after="0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Рязанская область (№ закупки в ЕИС </w:t>
      </w:r>
      <w:r w:rsidR="004042C5" w:rsidRPr="004042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205900000012000088</w:t>
      </w: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14:paraId="3C51DFF5" w14:textId="01904013" w:rsidR="004042C5" w:rsidRDefault="004042C5" w:rsidP="004042C5">
      <w:pPr>
        <w:spacing w:after="0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г. Севастополь (№ закупки в ЕИС </w:t>
      </w:r>
      <w:r w:rsidRPr="004042C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207470000011900084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14:paraId="15F6BA2C" w14:textId="2D125183" w:rsidR="00C41DE8" w:rsidRPr="00545B97" w:rsidRDefault="00C41DE8" w:rsidP="004042C5">
      <w:pPr>
        <w:spacing w:after="0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- Курганская область (№ закупки в ЕИС </w:t>
      </w:r>
      <w:r w:rsidRPr="00C41DE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204350000012200086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);</w:t>
      </w:r>
    </w:p>
    <w:p w14:paraId="410EB50D" w14:textId="5500DF19" w:rsidR="00545B97" w:rsidRPr="00545B97" w:rsidRDefault="00545B97" w:rsidP="004042C5">
      <w:pPr>
        <w:spacing w:after="0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 </w:t>
      </w:r>
      <w:r w:rsidR="00EF1F8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многие </w:t>
      </w:r>
      <w:r w:rsidRPr="00545B9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другие.</w:t>
      </w:r>
    </w:p>
    <w:p w14:paraId="78A0AB34" w14:textId="2F672EF8" w:rsidR="00C726CD" w:rsidRDefault="00F276C6" w:rsidP="00477E1E">
      <w:pPr>
        <w:spacing w:before="240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05D1">
        <w:rPr>
          <w:rFonts w:ascii="Times New Roman" w:hAnsi="Times New Roman" w:cs="Calibri"/>
          <w:sz w:val="24"/>
          <w:szCs w:val="24"/>
        </w:rPr>
        <w:t xml:space="preserve">ООО ИЦ «Инжтехлифт» </w:t>
      </w:r>
      <w:r w:rsidR="00366139" w:rsidRPr="002405D1">
        <w:rPr>
          <w:rFonts w:ascii="Times New Roman" w:hAnsi="Times New Roman" w:cs="Calibri"/>
          <w:sz w:val="24"/>
          <w:szCs w:val="24"/>
        </w:rPr>
        <w:t>является квалифицированной подрядной</w:t>
      </w:r>
      <w:r w:rsidR="00985FB7" w:rsidRPr="002405D1">
        <w:rPr>
          <w:rFonts w:ascii="Times New Roman" w:hAnsi="Times New Roman" w:cs="Calibri"/>
          <w:sz w:val="24"/>
          <w:szCs w:val="24"/>
        </w:rPr>
        <w:t xml:space="preserve"> организацией</w:t>
      </w:r>
      <w:r w:rsidR="00366139" w:rsidRPr="002405D1">
        <w:rPr>
          <w:rFonts w:ascii="Times New Roman" w:hAnsi="Times New Roman" w:cs="Calibri"/>
          <w:sz w:val="24"/>
          <w:szCs w:val="24"/>
        </w:rPr>
        <w:t xml:space="preserve"> в более чем тридцати субъектах РФ по Оценке соответствия лифтов требованиям ТР ТС 011/2011</w:t>
      </w:r>
      <w:r w:rsidR="00EF1F8E" w:rsidRPr="002405D1">
        <w:rPr>
          <w:rFonts w:ascii="Times New Roman" w:hAnsi="Times New Roman" w:cs="Calibri"/>
          <w:sz w:val="24"/>
          <w:szCs w:val="24"/>
        </w:rPr>
        <w:t xml:space="preserve">, </w:t>
      </w:r>
      <w:r w:rsidR="00EF1F8E" w:rsidRPr="002405D1">
        <w:rPr>
          <w:rFonts w:ascii="Times New Roman" w:hAnsi="Times New Roman" w:cs="Calibri"/>
          <w:sz w:val="24"/>
          <w:szCs w:val="24"/>
          <w:u w:val="single"/>
        </w:rPr>
        <w:t xml:space="preserve">в том числе и </w:t>
      </w:r>
      <w:r w:rsidR="00C71010" w:rsidRPr="002405D1">
        <w:rPr>
          <w:rFonts w:ascii="Times New Roman" w:hAnsi="Times New Roman" w:cs="Calibri"/>
          <w:sz w:val="24"/>
          <w:szCs w:val="24"/>
          <w:u w:val="single"/>
        </w:rPr>
        <w:t xml:space="preserve">в </w:t>
      </w:r>
      <w:r w:rsidR="00AD563A" w:rsidRPr="002405D1">
        <w:rPr>
          <w:rFonts w:ascii="Times New Roman" w:hAnsi="Times New Roman" w:cs="Calibri"/>
          <w:sz w:val="24"/>
          <w:szCs w:val="24"/>
          <w:u w:val="single"/>
        </w:rPr>
        <w:t>Ульяновской</w:t>
      </w:r>
      <w:r w:rsidR="009A30A3" w:rsidRPr="002405D1">
        <w:rPr>
          <w:rFonts w:ascii="Times New Roman" w:hAnsi="Times New Roman" w:cs="Calibri"/>
          <w:sz w:val="24"/>
          <w:szCs w:val="24"/>
          <w:u w:val="single"/>
        </w:rPr>
        <w:t xml:space="preserve"> области</w:t>
      </w:r>
      <w:r w:rsidR="00EF1F8E" w:rsidRPr="002405D1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="00EF1F8E" w:rsidRPr="002405D1">
        <w:rPr>
          <w:rFonts w:ascii="Times New Roman" w:hAnsi="Times New Roman" w:cs="Calibri"/>
          <w:sz w:val="24"/>
          <w:szCs w:val="24"/>
        </w:rPr>
        <w:t>и</w:t>
      </w:r>
      <w:r w:rsidR="00985FB7" w:rsidRPr="002405D1">
        <w:rPr>
          <w:rFonts w:ascii="Times New Roman" w:hAnsi="Times New Roman" w:cs="Calibri"/>
          <w:sz w:val="24"/>
          <w:szCs w:val="24"/>
        </w:rPr>
        <w:t>,</w:t>
      </w:r>
      <w:r w:rsidR="00366139" w:rsidRPr="002405D1">
        <w:rPr>
          <w:rFonts w:ascii="Times New Roman" w:hAnsi="Times New Roman" w:cs="Calibri"/>
          <w:sz w:val="24"/>
          <w:szCs w:val="24"/>
        </w:rPr>
        <w:t xml:space="preserve"> мы </w:t>
      </w:r>
      <w:r w:rsidR="00366139" w:rsidRPr="009A30A3">
        <w:rPr>
          <w:rFonts w:ascii="Times New Roman" w:hAnsi="Times New Roman" w:cs="Calibri"/>
          <w:sz w:val="24"/>
          <w:szCs w:val="24"/>
        </w:rPr>
        <w:t>считаем особенно недопустимым</w:t>
      </w:r>
      <w:r w:rsidR="00985FB7" w:rsidRPr="009A30A3">
        <w:rPr>
          <w:rFonts w:ascii="Times New Roman" w:hAnsi="Times New Roman" w:cs="Calibri"/>
          <w:sz w:val="24"/>
          <w:szCs w:val="24"/>
        </w:rPr>
        <w:t xml:space="preserve"> нарушение </w:t>
      </w:r>
      <w:r w:rsidR="00AD563A">
        <w:rPr>
          <w:rFonts w:ascii="Times New Roman" w:eastAsia="Calibri" w:hAnsi="Times New Roman"/>
          <w:sz w:val="24"/>
          <w:szCs w:val="24"/>
          <w:lang w:eastAsia="en-US"/>
        </w:rPr>
        <w:t xml:space="preserve">Фондом модернизации ЖКК Ульяновской области </w:t>
      </w:r>
      <w:r w:rsidR="00985FB7" w:rsidRPr="00985FB7">
        <w:rPr>
          <w:rFonts w:ascii="Times New Roman" w:eastAsia="Calibri" w:hAnsi="Times New Roman"/>
          <w:sz w:val="24"/>
          <w:szCs w:val="24"/>
          <w:lang w:eastAsia="en-US"/>
        </w:rPr>
        <w:t>част</w:t>
      </w:r>
      <w:r w:rsidR="00985FB7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985FB7" w:rsidRPr="00985FB7">
        <w:rPr>
          <w:rFonts w:ascii="Times New Roman" w:eastAsia="Calibri" w:hAnsi="Times New Roman"/>
          <w:sz w:val="24"/>
          <w:szCs w:val="24"/>
          <w:lang w:eastAsia="en-US"/>
        </w:rPr>
        <w:t xml:space="preserve"> 1 статьи 17 Закона о защите конкуренции</w:t>
      </w:r>
      <w:r w:rsidR="00985FB7">
        <w:rPr>
          <w:rFonts w:ascii="Times New Roman" w:eastAsia="Calibri" w:hAnsi="Times New Roman"/>
          <w:sz w:val="24"/>
          <w:szCs w:val="24"/>
          <w:lang w:eastAsia="en-US"/>
        </w:rPr>
        <w:t xml:space="preserve">, не позволяющее ООО ИЦ «Инжтехлифт» в честной конкурентной борьбе получить право стать подрядчиком по </w:t>
      </w:r>
      <w:r w:rsidR="00985FB7" w:rsidRPr="00985FB7">
        <w:rPr>
          <w:rFonts w:ascii="Times New Roman" w:eastAsia="Calibri" w:hAnsi="Times New Roman"/>
          <w:sz w:val="24"/>
          <w:szCs w:val="24"/>
          <w:lang w:eastAsia="en-US"/>
        </w:rPr>
        <w:t>Оценке соответствия лифтов требованиям ТР ТС 011/2011</w:t>
      </w:r>
      <w:r w:rsidR="00C71010">
        <w:rPr>
          <w:rFonts w:ascii="Times New Roman" w:eastAsia="Calibri" w:hAnsi="Times New Roman"/>
          <w:sz w:val="24"/>
          <w:szCs w:val="24"/>
          <w:lang w:eastAsia="en-US"/>
        </w:rPr>
        <w:t xml:space="preserve"> (техническому освидетельствованию)</w:t>
      </w:r>
      <w:r w:rsidR="00366139" w:rsidRPr="0036613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316C0AE" w14:textId="59380C22" w:rsidR="004401CE" w:rsidRDefault="004401CE" w:rsidP="00477E1E">
      <w:pPr>
        <w:spacing w:before="240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Также, прикладываем к настоящей жалобе письмо Департамента стратегических проектов Министерства строительства и ЖКХ РФ (МИНСТРОЙ РФ), где подчеркивается (абзац 5), что положения действующего законодательства не предусматривают возможность объединения в один предмет закупки оказание услуг и (или) выполнение работ по ремонту, замене, модернизации лифтов, ремонту лифтовых шахт, машинных и блочных помещений и </w:t>
      </w:r>
      <w:r w:rsidRPr="004401CE">
        <w:rPr>
          <w:rFonts w:ascii="Times New Roman" w:eastAsia="Calibri" w:hAnsi="Times New Roman"/>
          <w:sz w:val="24"/>
          <w:szCs w:val="24"/>
          <w:u w:val="single"/>
          <w:lang w:eastAsia="en-US"/>
        </w:rPr>
        <w:t>выполнение работ по оценке соответствия лифтов требованиям технического регламента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14E7DC2" w14:textId="0713B8E3" w:rsidR="00A70C69" w:rsidRDefault="00A70C69" w:rsidP="00477E1E">
      <w:pPr>
        <w:spacing w:before="240"/>
        <w:ind w:firstLine="53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Направляя данную жалобу, ООО ИЦ «Инжтехлифт» осознает, что может не соответствовать пункту 235 </w:t>
      </w:r>
      <w:r w:rsidRPr="00A70C69">
        <w:rPr>
          <w:rFonts w:ascii="Times New Roman" w:eastAsia="Calibri" w:hAnsi="Times New Roman"/>
          <w:sz w:val="24"/>
          <w:szCs w:val="24"/>
          <w:lang w:eastAsia="en-US"/>
        </w:rPr>
        <w:t>Постановления Правительства РФ от 01.07.2016 № 615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1AA89DF4" w14:textId="3688347A" w:rsidR="00A70C69" w:rsidRPr="00A70C69" w:rsidRDefault="00A70C69" w:rsidP="00477E1E">
      <w:pPr>
        <w:spacing w:before="240"/>
        <w:ind w:firstLine="539"/>
        <w:jc w:val="both"/>
        <w:rPr>
          <w:rFonts w:ascii="Times New Roman" w:eastAsia="Calibri" w:hAnsi="Times New Roman"/>
          <w:i/>
          <w:iCs/>
          <w:sz w:val="24"/>
          <w:szCs w:val="24"/>
          <w:lang w:eastAsia="en-US"/>
        </w:rPr>
      </w:pPr>
      <w:r w:rsidRPr="00A70C69">
        <w:rPr>
          <w:rFonts w:ascii="Times New Roman" w:eastAsia="Calibri" w:hAnsi="Times New Roman"/>
          <w:i/>
          <w:iCs/>
          <w:sz w:val="24"/>
          <w:szCs w:val="24"/>
          <w:lang w:eastAsia="en-US"/>
        </w:rPr>
        <w:t>Любой участник предварительного отбора, электронного аукциона имеет право обжаловать в судебном порядке или в порядке, установленном антимонопольным законодательством Российской Федерации, действия (бездействие) заказчика, органа по ведению реестра, комиссии по проведению предварительного отбора, ее членов, комиссии по осуществлению закупок, ее членов, оператора электронной площадки при организации и проведении закупки, при осуществлении закупки у единственной подрядной организации, заключении договоров о проведении капитального ремонта по их результатам.</w:t>
      </w:r>
    </w:p>
    <w:p w14:paraId="1AA21813" w14:textId="67FF9832" w:rsidR="00E07CA7" w:rsidRDefault="00A70C69" w:rsidP="00E07C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так как не является участником данной закупки и не состоит в реестре квалифицированных подрядных организаций по предмету «</w:t>
      </w:r>
      <w:r w:rsidRPr="00A70C69">
        <w:rPr>
          <w:rFonts w:ascii="Times New Roman" w:eastAsia="Calibri" w:hAnsi="Times New Roman"/>
          <w:sz w:val="24"/>
          <w:szCs w:val="24"/>
          <w:lang w:eastAsia="en-US"/>
        </w:rPr>
        <w:t>выполнение работ по ремонту или замене лифтового оборудования, признанного непригодным для эксплуатации, ремонт лифтовых шахт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». Но </w:t>
      </w:r>
      <w:r w:rsidR="00380079">
        <w:rPr>
          <w:rFonts w:ascii="Times New Roman" w:eastAsia="Calibri" w:hAnsi="Times New Roman"/>
          <w:sz w:val="24"/>
          <w:szCs w:val="24"/>
          <w:lang w:eastAsia="en-US"/>
        </w:rPr>
        <w:t>данный факт</w:t>
      </w:r>
      <w:r>
        <w:rPr>
          <w:rFonts w:ascii="Times New Roman" w:eastAsia="Calibri" w:hAnsi="Times New Roman"/>
          <w:sz w:val="24"/>
          <w:szCs w:val="24"/>
          <w:lang w:eastAsia="en-US"/>
        </w:rPr>
        <w:t>, является</w:t>
      </w:r>
      <w:r w:rsidR="00380079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результатом обстоятельств, изложенных к данной жалобе на действия </w:t>
      </w:r>
      <w:r w:rsidR="00AD563A">
        <w:rPr>
          <w:rFonts w:ascii="Times New Roman" w:eastAsia="Calibri" w:hAnsi="Times New Roman"/>
          <w:sz w:val="24"/>
          <w:szCs w:val="24"/>
          <w:lang w:eastAsia="en-US"/>
        </w:rPr>
        <w:t>Фонда модернизации ЖКК Ульяновской</w:t>
      </w:r>
      <w:r w:rsidR="00640623">
        <w:rPr>
          <w:rFonts w:ascii="Times New Roman" w:eastAsia="Calibri" w:hAnsi="Times New Roman"/>
          <w:sz w:val="24"/>
          <w:szCs w:val="24"/>
          <w:lang w:eastAsia="en-US"/>
        </w:rPr>
        <w:t xml:space="preserve"> области</w:t>
      </w:r>
      <w:r w:rsidR="0038007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0E04A0F" w14:textId="77777777" w:rsidR="00A70C69" w:rsidRDefault="00A70C69" w:rsidP="00E07C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AB1587B" w14:textId="77777777" w:rsidR="00E07CA7" w:rsidRPr="00E07CA7" w:rsidRDefault="00E07CA7" w:rsidP="00E07C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7CA7">
        <w:rPr>
          <w:rFonts w:ascii="Times New Roman" w:eastAsia="Calibri" w:hAnsi="Times New Roman"/>
          <w:sz w:val="24"/>
          <w:szCs w:val="24"/>
          <w:lang w:eastAsia="en-US"/>
        </w:rPr>
        <w:t>В связи с вышеуказанным,</w:t>
      </w:r>
    </w:p>
    <w:p w14:paraId="409C3E20" w14:textId="77777777" w:rsidR="00E07CA7" w:rsidRPr="00E07CA7" w:rsidRDefault="00E07CA7" w:rsidP="00E07C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E07CA7">
        <w:rPr>
          <w:rFonts w:ascii="Times New Roman" w:eastAsia="Calibri" w:hAnsi="Times New Roman"/>
          <w:sz w:val="24"/>
          <w:szCs w:val="24"/>
          <w:lang w:eastAsia="en-US"/>
        </w:rPr>
        <w:t>ПРОШУ:</w:t>
      </w:r>
    </w:p>
    <w:p w14:paraId="45082A7D" w14:textId="77777777" w:rsidR="00E07CA7" w:rsidRPr="00E07CA7" w:rsidRDefault="00E07CA7" w:rsidP="00E07C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552E795" w14:textId="77777777" w:rsidR="00E07CA7" w:rsidRPr="008B1220" w:rsidRDefault="00E07CA7" w:rsidP="00E07C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07CA7">
        <w:rPr>
          <w:rFonts w:ascii="Times New Roman" w:eastAsia="Calibri" w:hAnsi="Times New Roman"/>
          <w:sz w:val="24"/>
          <w:szCs w:val="24"/>
          <w:lang w:eastAsia="en-US"/>
        </w:rPr>
        <w:t xml:space="preserve">Рассмотреть настоящую жалобу по </w:t>
      </w:r>
      <w:r w:rsidRPr="008B1220">
        <w:rPr>
          <w:rFonts w:ascii="Times New Roman" w:eastAsia="Calibri" w:hAnsi="Times New Roman"/>
          <w:sz w:val="24"/>
          <w:szCs w:val="24"/>
          <w:lang w:eastAsia="en-US"/>
        </w:rPr>
        <w:t>существу;</w:t>
      </w:r>
    </w:p>
    <w:p w14:paraId="4D7FFA4A" w14:textId="0A5F17F1" w:rsidR="00E07CA7" w:rsidRPr="008B1220" w:rsidRDefault="00E07CA7" w:rsidP="00E07C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1220">
        <w:rPr>
          <w:rFonts w:ascii="Times New Roman" w:eastAsia="Calibri" w:hAnsi="Times New Roman"/>
          <w:sz w:val="24"/>
          <w:szCs w:val="24"/>
          <w:lang w:eastAsia="en-US"/>
        </w:rPr>
        <w:t>Приостановить проведение открытого аукциона</w:t>
      </w:r>
      <w:r w:rsidR="002E1529" w:rsidRPr="008B122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22DBF" w:rsidRPr="00822DBF">
        <w:rPr>
          <w:rFonts w:ascii="Times New Roman" w:eastAsia="Calibri" w:hAnsi="Times New Roman"/>
          <w:sz w:val="24"/>
          <w:szCs w:val="24"/>
          <w:lang w:eastAsia="en-US"/>
        </w:rPr>
        <w:t>№ РТС273В220065 (№ в ЕИС – 206850000012200068) о проведении открытого аукциона в электронной форме на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выполнению работ по замене, (модернизации) лифтов многоквартирного(-ых) дома(-ов), расположенного(-ых) на территории города Ульяновска Ульяновской области</w:t>
      </w:r>
      <w:r w:rsidR="00985FB7" w:rsidRPr="008B122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1B1BC0E" w14:textId="3C9A3E94" w:rsidR="00E07CA7" w:rsidRPr="00E07CA7" w:rsidRDefault="008752BA" w:rsidP="00E07C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Вынести предписание</w:t>
      </w:r>
      <w:r w:rsidR="00E07CA7" w:rsidRPr="00E07CA7">
        <w:rPr>
          <w:rFonts w:ascii="Times New Roman" w:eastAsia="Calibri" w:hAnsi="Times New Roman"/>
          <w:sz w:val="24"/>
          <w:szCs w:val="24"/>
          <w:lang w:eastAsia="en-US"/>
        </w:rPr>
        <w:t xml:space="preserve"> Заказчик</w:t>
      </w:r>
      <w:r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="00951473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822DBF" w:rsidRPr="00822DBF">
        <w:rPr>
          <w:rFonts w:ascii="Times New Roman" w:eastAsia="Calibri" w:hAnsi="Times New Roman"/>
          <w:sz w:val="24"/>
          <w:szCs w:val="24"/>
          <w:lang w:eastAsia="en-US"/>
        </w:rPr>
        <w:t>Фонд модернизации ЖКК Ульяновской области</w:t>
      </w:r>
      <w:r w:rsidR="00951473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E07CA7" w:rsidRPr="00E07CA7">
        <w:rPr>
          <w:rFonts w:ascii="Times New Roman" w:eastAsia="Calibri" w:hAnsi="Times New Roman"/>
          <w:sz w:val="24"/>
          <w:szCs w:val="24"/>
          <w:lang w:eastAsia="en-US"/>
        </w:rPr>
        <w:t xml:space="preserve"> исключить из </w:t>
      </w:r>
      <w:r w:rsidR="00951473">
        <w:rPr>
          <w:rFonts w:ascii="Times New Roman" w:eastAsia="Calibri" w:hAnsi="Times New Roman"/>
          <w:sz w:val="24"/>
          <w:szCs w:val="24"/>
          <w:lang w:eastAsia="en-US"/>
        </w:rPr>
        <w:t>Закупочной документации</w:t>
      </w:r>
      <w:r w:rsidR="00E07CA7" w:rsidRPr="00E07CA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полно</w:t>
      </w:r>
      <w:r w:rsidR="002E1529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E07CA7" w:rsidRPr="00E07CA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техническо</w:t>
      </w:r>
      <w:r w:rsidR="002E1529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E07CA7" w:rsidRPr="00E07CA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освидетельствовани</w:t>
      </w:r>
      <w:r w:rsidR="002E1529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="00E07CA7" w:rsidRPr="00E07CA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лифтов</w:t>
      </w:r>
      <w:r w:rsidR="00951473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14:paraId="5A883063" w14:textId="5C4D43B1" w:rsidR="00E07CA7" w:rsidRPr="00E07CA7" w:rsidRDefault="008752BA" w:rsidP="00E07C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Вынести предписание Заказчику </w:t>
      </w:r>
      <w:r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822DBF">
        <w:rPr>
          <w:rFonts w:ascii="Times New Roman" w:eastAsia="Calibri" w:hAnsi="Times New Roman"/>
          <w:sz w:val="24"/>
          <w:szCs w:val="24"/>
          <w:lang w:eastAsia="en-US"/>
        </w:rPr>
        <w:t>Фонд модернизации ЖКК Ульяновской области</w:t>
      </w:r>
      <w:r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E07CA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07CA7" w:rsidRPr="00E07CA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провести отдельный </w:t>
      </w:r>
      <w:r w:rsidR="00E07CA7" w:rsidRPr="00E07CA7">
        <w:rPr>
          <w:rFonts w:ascii="Times New Roman" w:eastAsia="Calibri" w:hAnsi="Times New Roman"/>
          <w:sz w:val="24"/>
          <w:szCs w:val="24"/>
          <w:lang w:eastAsia="en-US"/>
        </w:rPr>
        <w:t xml:space="preserve">открытый аукцион в электронной форме на право заключения договора на </w:t>
      </w:r>
      <w:r w:rsidR="00E07CA7" w:rsidRPr="00E07CA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выполнение работ </w:t>
      </w:r>
      <w:r w:rsidR="00E07CA7" w:rsidRPr="00E07CA7">
        <w:rPr>
          <w:rFonts w:ascii="Times New Roman" w:eastAsia="Calibri" w:hAnsi="Times New Roman"/>
          <w:sz w:val="24"/>
          <w:szCs w:val="24"/>
          <w:lang w:eastAsia="en-US"/>
        </w:rPr>
        <w:t>по оценке соответствия лифтов требованиям технического регламента Таможенного союза 011/2011 "Безопасность лифтов" (ТР ТС 011/2011)</w:t>
      </w:r>
      <w:r w:rsidR="002E1529">
        <w:rPr>
          <w:rFonts w:ascii="Times New Roman" w:eastAsia="Calibri" w:hAnsi="Times New Roman"/>
          <w:sz w:val="24"/>
          <w:szCs w:val="24"/>
          <w:lang w:eastAsia="en-US"/>
        </w:rPr>
        <w:t xml:space="preserve"> в форме полного технического освидетельствования лифтов</w:t>
      </w:r>
      <w:r w:rsidR="00E07CA7" w:rsidRPr="00E07CA7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35B534DC" w14:textId="77777777" w:rsidR="00E07CA7" w:rsidRPr="00E07CA7" w:rsidRDefault="00E07CA7" w:rsidP="00E07CA7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3B9AF2C" w14:textId="5970376F" w:rsidR="00E07CA7" w:rsidRPr="008B1220" w:rsidRDefault="00E07CA7" w:rsidP="00E07CA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0"/>
          <w:szCs w:val="20"/>
          <w:u w:val="single"/>
          <w:lang w:eastAsia="en-US"/>
        </w:rPr>
      </w:pPr>
      <w:r w:rsidRPr="008B1220">
        <w:rPr>
          <w:rFonts w:ascii="Times New Roman" w:eastAsia="Calibri" w:hAnsi="Times New Roman"/>
          <w:bCs/>
          <w:sz w:val="20"/>
          <w:szCs w:val="20"/>
          <w:u w:val="single"/>
          <w:lang w:eastAsia="en-US"/>
        </w:rPr>
        <w:t>Приложения:</w:t>
      </w:r>
    </w:p>
    <w:p w14:paraId="0581D6E5" w14:textId="77777777" w:rsidR="00E07CA7" w:rsidRPr="008B1220" w:rsidRDefault="00E07CA7" w:rsidP="00E07CA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</w:p>
    <w:p w14:paraId="496D55B9" w14:textId="22713D7A" w:rsidR="00A844CC" w:rsidRPr="008B1220" w:rsidRDefault="004D4F6C" w:rsidP="00E07C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8B1220">
        <w:rPr>
          <w:rFonts w:ascii="Times New Roman" w:eastAsia="Calibri" w:hAnsi="Times New Roman"/>
          <w:sz w:val="20"/>
          <w:szCs w:val="20"/>
          <w:lang w:eastAsia="en-US"/>
        </w:rPr>
        <w:t>ГОСТ Р 53782-2010 «Правила и методы оценки соответствия лифтов при вводе в эксплуатацию»</w:t>
      </w:r>
      <w:r w:rsidR="00D24E9C" w:rsidRPr="008B1220">
        <w:rPr>
          <w:rFonts w:ascii="Times New Roman" w:eastAsia="Calibri" w:hAnsi="Times New Roman"/>
          <w:sz w:val="20"/>
          <w:szCs w:val="20"/>
          <w:lang w:eastAsia="en-US"/>
        </w:rPr>
        <w:t xml:space="preserve"> – на </w:t>
      </w:r>
      <w:r w:rsidR="00A844CC" w:rsidRPr="008B1220">
        <w:rPr>
          <w:rFonts w:ascii="Times New Roman" w:eastAsia="Calibri" w:hAnsi="Times New Roman"/>
          <w:sz w:val="20"/>
          <w:szCs w:val="20"/>
          <w:lang w:eastAsia="en-US"/>
        </w:rPr>
        <w:t>76</w:t>
      </w:r>
      <w:r w:rsidR="006A0B4A" w:rsidRPr="008B1220">
        <w:rPr>
          <w:rFonts w:ascii="Times New Roman" w:eastAsia="Calibri" w:hAnsi="Times New Roman"/>
          <w:sz w:val="20"/>
          <w:szCs w:val="20"/>
          <w:lang w:eastAsia="en-US"/>
        </w:rPr>
        <w:t xml:space="preserve"> стр.;</w:t>
      </w:r>
    </w:p>
    <w:p w14:paraId="1A18F2D2" w14:textId="498498E4" w:rsidR="00D24E9C" w:rsidRPr="008B1220" w:rsidRDefault="00A844CC" w:rsidP="00E07C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8B1220">
        <w:rPr>
          <w:rFonts w:ascii="Times New Roman" w:eastAsia="Calibri" w:hAnsi="Times New Roman"/>
          <w:iCs/>
          <w:sz w:val="20"/>
          <w:szCs w:val="20"/>
          <w:lang w:eastAsia="en-US"/>
        </w:rPr>
        <w:t>ГОСТ Р 34582-2019 «Правила и методы испытаний, измерений и проверок перед вводом в эксплуатацию» - на 77 стр.;</w:t>
      </w:r>
    </w:p>
    <w:p w14:paraId="7DA91F6C" w14:textId="68281804" w:rsidR="00E07CA7" w:rsidRPr="008B1220" w:rsidRDefault="00E07CA7" w:rsidP="00E07C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8B1220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Свидетельство-решение о назначении генерального директора ООО ИЦ «Инжтехлифт» </w:t>
      </w:r>
      <w:r w:rsidR="00D21E49" w:rsidRPr="008B122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Кучина</w:t>
      </w:r>
      <w:r w:rsidRPr="008B1220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</w:t>
      </w:r>
      <w:r w:rsidR="00D21E49" w:rsidRPr="008B122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М</w:t>
      </w:r>
      <w:r w:rsidRPr="008B122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.</w:t>
      </w:r>
      <w:r w:rsidR="00D21E49" w:rsidRPr="008B122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П</w:t>
      </w:r>
      <w:r w:rsidRPr="008B122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. – на 2 стр</w:t>
      </w:r>
      <w:r w:rsidR="00BE7DC4" w:rsidRPr="008B122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.</w:t>
      </w:r>
      <w:r w:rsidR="004401CE" w:rsidRPr="008B122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;</w:t>
      </w:r>
    </w:p>
    <w:p w14:paraId="00F7CB0A" w14:textId="5CCBF80E" w:rsidR="004401CE" w:rsidRDefault="004401CE" w:rsidP="00E07C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8B1220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Письмо Департамента стратегических проектов Министерства строительства и ЖКХ РФ (МИНСТРОЙ РФ) – на 2 стр.</w:t>
      </w:r>
    </w:p>
    <w:p w14:paraId="17F8103F" w14:textId="6ECC763C" w:rsidR="002405D1" w:rsidRDefault="002405D1" w:rsidP="00E07C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2405D1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Приложение №1 к документации Техническое задание ЛИФТЫ (2)</w:t>
      </w: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– на 64 стр.</w:t>
      </w:r>
    </w:p>
    <w:p w14:paraId="34E0D302" w14:textId="77777777" w:rsidR="002405D1" w:rsidRPr="008B1220" w:rsidRDefault="002405D1" w:rsidP="00E07CA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</w:p>
    <w:p w14:paraId="5C276EC4" w14:textId="17169246" w:rsidR="00E07CA7" w:rsidRDefault="00E07CA7" w:rsidP="00E07CA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5CDADD7B" w14:textId="68CBD47D" w:rsidR="00527045" w:rsidRDefault="00527045" w:rsidP="00E07CA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Генеральный директор</w:t>
      </w:r>
    </w:p>
    <w:p w14:paraId="6F0322BE" w14:textId="70C8765A" w:rsidR="004D4F6C" w:rsidRPr="00BE12C9" w:rsidRDefault="00527045" w:rsidP="008B12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ООО ИЦ «Инжтехлифт»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="00951473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М.П. К</w:t>
      </w:r>
      <w:r w:rsidR="00BE12C9" w:rsidRPr="00BE12C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&lt;</w:t>
      </w:r>
      <w:r w:rsidR="00BE12C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…</w:t>
      </w:r>
      <w:r w:rsidR="00BE12C9" w:rsidRPr="00BE12C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&gt;</w:t>
      </w:r>
    </w:p>
    <w:bookmarkEnd w:id="0"/>
    <w:sectPr w:rsidR="004D4F6C" w:rsidRPr="00BE12C9" w:rsidSect="00B0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F8620" w14:textId="77777777" w:rsidR="00A0266D" w:rsidRDefault="00A0266D" w:rsidP="00E71FBA">
      <w:pPr>
        <w:spacing w:after="0" w:line="240" w:lineRule="auto"/>
      </w:pPr>
      <w:r>
        <w:separator/>
      </w:r>
    </w:p>
  </w:endnote>
  <w:endnote w:type="continuationSeparator" w:id="0">
    <w:p w14:paraId="5C49672B" w14:textId="77777777" w:rsidR="00A0266D" w:rsidRDefault="00A0266D" w:rsidP="00E7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3CA4E" w14:textId="77777777" w:rsidR="00A0266D" w:rsidRDefault="00A0266D" w:rsidP="00E71FBA">
      <w:pPr>
        <w:spacing w:after="0" w:line="240" w:lineRule="auto"/>
      </w:pPr>
      <w:r>
        <w:separator/>
      </w:r>
    </w:p>
  </w:footnote>
  <w:footnote w:type="continuationSeparator" w:id="0">
    <w:p w14:paraId="42950221" w14:textId="77777777" w:rsidR="00A0266D" w:rsidRDefault="00A0266D" w:rsidP="00E7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51936"/>
    <w:multiLevelType w:val="hybridMultilevel"/>
    <w:tmpl w:val="87AEC5D8"/>
    <w:lvl w:ilvl="0" w:tplc="3AFE7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E10697"/>
    <w:multiLevelType w:val="hybridMultilevel"/>
    <w:tmpl w:val="74CC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62581"/>
    <w:multiLevelType w:val="hybridMultilevel"/>
    <w:tmpl w:val="C792C386"/>
    <w:lvl w:ilvl="0" w:tplc="9B3A94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3C"/>
    <w:rsid w:val="0005287E"/>
    <w:rsid w:val="000B6B57"/>
    <w:rsid w:val="000E48C2"/>
    <w:rsid w:val="0010551B"/>
    <w:rsid w:val="00110750"/>
    <w:rsid w:val="0011632A"/>
    <w:rsid w:val="00117BB6"/>
    <w:rsid w:val="001722A2"/>
    <w:rsid w:val="001A119D"/>
    <w:rsid w:val="001B00ED"/>
    <w:rsid w:val="002008D7"/>
    <w:rsid w:val="00227042"/>
    <w:rsid w:val="002405D1"/>
    <w:rsid w:val="00244C8B"/>
    <w:rsid w:val="00246D91"/>
    <w:rsid w:val="002560E0"/>
    <w:rsid w:val="002735D1"/>
    <w:rsid w:val="002B0E79"/>
    <w:rsid w:val="002E1529"/>
    <w:rsid w:val="00322ABF"/>
    <w:rsid w:val="003300F3"/>
    <w:rsid w:val="00334CBF"/>
    <w:rsid w:val="00347E0C"/>
    <w:rsid w:val="00366139"/>
    <w:rsid w:val="00372AFA"/>
    <w:rsid w:val="00380079"/>
    <w:rsid w:val="00387254"/>
    <w:rsid w:val="003A22AB"/>
    <w:rsid w:val="004042C5"/>
    <w:rsid w:val="00411F9C"/>
    <w:rsid w:val="00417EAA"/>
    <w:rsid w:val="004357F2"/>
    <w:rsid w:val="004401CE"/>
    <w:rsid w:val="00477E1E"/>
    <w:rsid w:val="004A6CD6"/>
    <w:rsid w:val="004B1A63"/>
    <w:rsid w:val="004D4F6C"/>
    <w:rsid w:val="004F21DF"/>
    <w:rsid w:val="00527045"/>
    <w:rsid w:val="005417EC"/>
    <w:rsid w:val="00545B97"/>
    <w:rsid w:val="00597699"/>
    <w:rsid w:val="005A5214"/>
    <w:rsid w:val="005A615B"/>
    <w:rsid w:val="005B2040"/>
    <w:rsid w:val="00611BDF"/>
    <w:rsid w:val="00640623"/>
    <w:rsid w:val="00682567"/>
    <w:rsid w:val="006A0B4A"/>
    <w:rsid w:val="006B5337"/>
    <w:rsid w:val="006E7F98"/>
    <w:rsid w:val="00712908"/>
    <w:rsid w:val="00731456"/>
    <w:rsid w:val="00753E12"/>
    <w:rsid w:val="00782D85"/>
    <w:rsid w:val="007B1BB4"/>
    <w:rsid w:val="00814E2C"/>
    <w:rsid w:val="00815088"/>
    <w:rsid w:val="00822DBF"/>
    <w:rsid w:val="00862033"/>
    <w:rsid w:val="008621CF"/>
    <w:rsid w:val="008752BA"/>
    <w:rsid w:val="00887F55"/>
    <w:rsid w:val="008B1220"/>
    <w:rsid w:val="008C4874"/>
    <w:rsid w:val="008E353C"/>
    <w:rsid w:val="008F0AE5"/>
    <w:rsid w:val="0090683D"/>
    <w:rsid w:val="00931A17"/>
    <w:rsid w:val="00943756"/>
    <w:rsid w:val="009461CC"/>
    <w:rsid w:val="00951473"/>
    <w:rsid w:val="00984921"/>
    <w:rsid w:val="00985FB7"/>
    <w:rsid w:val="009A30A3"/>
    <w:rsid w:val="009B7343"/>
    <w:rsid w:val="009C22A8"/>
    <w:rsid w:val="009F13E3"/>
    <w:rsid w:val="00A0266D"/>
    <w:rsid w:val="00A21B19"/>
    <w:rsid w:val="00A324BF"/>
    <w:rsid w:val="00A662EA"/>
    <w:rsid w:val="00A70C69"/>
    <w:rsid w:val="00A844CC"/>
    <w:rsid w:val="00AA5E1C"/>
    <w:rsid w:val="00AB69F4"/>
    <w:rsid w:val="00AD563A"/>
    <w:rsid w:val="00B00EE5"/>
    <w:rsid w:val="00B012C4"/>
    <w:rsid w:val="00B330A3"/>
    <w:rsid w:val="00B730B4"/>
    <w:rsid w:val="00BB0BE8"/>
    <w:rsid w:val="00BD7C27"/>
    <w:rsid w:val="00BE12C9"/>
    <w:rsid w:val="00BE7DC4"/>
    <w:rsid w:val="00BF4F8F"/>
    <w:rsid w:val="00C052C9"/>
    <w:rsid w:val="00C41DE8"/>
    <w:rsid w:val="00C57C99"/>
    <w:rsid w:val="00C71010"/>
    <w:rsid w:val="00C726CD"/>
    <w:rsid w:val="00C90B8C"/>
    <w:rsid w:val="00CB671C"/>
    <w:rsid w:val="00D16649"/>
    <w:rsid w:val="00D21E49"/>
    <w:rsid w:val="00D24E9C"/>
    <w:rsid w:val="00D65292"/>
    <w:rsid w:val="00D86FBA"/>
    <w:rsid w:val="00E07CA7"/>
    <w:rsid w:val="00E71FBA"/>
    <w:rsid w:val="00EF1F8E"/>
    <w:rsid w:val="00F276C6"/>
    <w:rsid w:val="00F64647"/>
    <w:rsid w:val="00F76F9F"/>
    <w:rsid w:val="00F853A4"/>
    <w:rsid w:val="00F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C50E2"/>
  <w15:docId w15:val="{3B8B549A-C548-4B4D-B486-E93C8237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2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917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30A3"/>
    <w:pPr>
      <w:ind w:left="720"/>
      <w:contextualSpacing/>
    </w:pPr>
  </w:style>
  <w:style w:type="paragraph" w:customStyle="1" w:styleId="Default">
    <w:name w:val="Default"/>
    <w:rsid w:val="00753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052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11BDF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C90B8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1A1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7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FB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7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FBA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41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tehlift@mail.ru" TargetMode="External"/><Relationship Id="rId13" Type="http://schemas.openxmlformats.org/officeDocument/2006/relationships/hyperlink" Target="https://base.garant.ru/71435834/ee874834fa6cc72612dd87465c71afc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ase.garant.ru/71435834/ee874834fa6cc72612dd87465c71afc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1435834/ee874834fa6cc72612dd87465c71afc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tehlif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Юлия Александровна Россейкина</cp:lastModifiedBy>
  <cp:revision>18</cp:revision>
  <cp:lastPrinted>2022-06-16T10:09:00Z</cp:lastPrinted>
  <dcterms:created xsi:type="dcterms:W3CDTF">2022-04-29T11:41:00Z</dcterms:created>
  <dcterms:modified xsi:type="dcterms:W3CDTF">2022-07-12T06:32:00Z</dcterms:modified>
</cp:coreProperties>
</file>