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E7" w:rsidRPr="004918E7" w:rsidRDefault="004918E7" w:rsidP="004918E7">
      <w:pPr>
        <w:pStyle w:val="1"/>
        <w:shd w:val="clear" w:color="auto" w:fill="auto"/>
        <w:spacing w:before="0" w:line="274" w:lineRule="exact"/>
        <w:ind w:right="20" w:firstLine="540"/>
        <w:jc w:val="center"/>
        <w:rPr>
          <w:b/>
          <w:color w:val="000000"/>
          <w:sz w:val="24"/>
          <w:szCs w:val="24"/>
        </w:rPr>
      </w:pPr>
      <w:r w:rsidRPr="004918E7">
        <w:rPr>
          <w:b/>
          <w:sz w:val="24"/>
          <w:szCs w:val="24"/>
        </w:rPr>
        <w:t>Вопросы с Публичного обсуждения Ульяновского УФАС России 22 июня 2017 года</w:t>
      </w:r>
    </w:p>
    <w:p w:rsidR="004918E7" w:rsidRDefault="004918E7" w:rsidP="004918E7">
      <w:pPr>
        <w:pStyle w:val="1"/>
        <w:shd w:val="clear" w:color="auto" w:fill="auto"/>
        <w:spacing w:before="0" w:line="274" w:lineRule="exact"/>
        <w:ind w:right="20" w:firstLine="540"/>
        <w:jc w:val="both"/>
        <w:rPr>
          <w:color w:val="000000"/>
          <w:sz w:val="24"/>
          <w:szCs w:val="24"/>
        </w:rPr>
      </w:pPr>
    </w:p>
    <w:p w:rsidR="004918E7" w:rsidRPr="004918E7" w:rsidRDefault="004918E7" w:rsidP="004918E7">
      <w:pPr>
        <w:pStyle w:val="1"/>
        <w:shd w:val="clear" w:color="auto" w:fill="auto"/>
        <w:spacing w:before="0" w:line="274" w:lineRule="exact"/>
        <w:ind w:right="20" w:firstLine="540"/>
        <w:jc w:val="both"/>
        <w:rPr>
          <w:b/>
          <w:i/>
          <w:color w:val="000000"/>
          <w:sz w:val="24"/>
          <w:szCs w:val="24"/>
        </w:rPr>
      </w:pPr>
      <w:r w:rsidRPr="004918E7">
        <w:rPr>
          <w:b/>
          <w:i/>
          <w:color w:val="000000"/>
          <w:sz w:val="24"/>
          <w:szCs w:val="24"/>
        </w:rPr>
        <w:t>Обязан ли заказчик применить штрафные меры (пени, штрафы) перед односторонним отказом от исполнения контракта (по решению заказчика)</w:t>
      </w:r>
      <w:r>
        <w:rPr>
          <w:b/>
          <w:i/>
          <w:color w:val="000000"/>
          <w:sz w:val="24"/>
          <w:szCs w:val="24"/>
        </w:rPr>
        <w:t>?</w:t>
      </w:r>
    </w:p>
    <w:p w:rsidR="004918E7" w:rsidRPr="004918E7" w:rsidRDefault="004918E7" w:rsidP="004918E7">
      <w:pPr>
        <w:pStyle w:val="1"/>
        <w:shd w:val="clear" w:color="auto" w:fill="auto"/>
        <w:spacing w:before="0" w:line="274" w:lineRule="exact"/>
        <w:ind w:right="20" w:firstLine="540"/>
        <w:jc w:val="both"/>
        <w:rPr>
          <w:color w:val="000000"/>
          <w:sz w:val="24"/>
          <w:szCs w:val="24"/>
        </w:rPr>
      </w:pPr>
    </w:p>
    <w:p w:rsidR="004918E7" w:rsidRPr="004918E7" w:rsidRDefault="004918E7" w:rsidP="004918E7">
      <w:pPr>
        <w:pStyle w:val="1"/>
        <w:shd w:val="clear" w:color="auto" w:fill="auto"/>
        <w:spacing w:before="0" w:line="274" w:lineRule="exact"/>
        <w:ind w:right="20" w:firstLine="540"/>
        <w:jc w:val="both"/>
        <w:rPr>
          <w:sz w:val="24"/>
          <w:szCs w:val="24"/>
        </w:rPr>
      </w:pPr>
      <w:proofErr w:type="gramStart"/>
      <w:r w:rsidRPr="004918E7">
        <w:rPr>
          <w:color w:val="000000"/>
          <w:sz w:val="24"/>
          <w:szCs w:val="24"/>
        </w:rPr>
        <w:t xml:space="preserve">Федеральный закон от 05.04.2013 </w:t>
      </w:r>
      <w:r w:rsidRPr="004918E7">
        <w:rPr>
          <w:color w:val="000000"/>
          <w:sz w:val="24"/>
          <w:szCs w:val="24"/>
          <w:lang w:val="en-US"/>
        </w:rPr>
        <w:t>N</w:t>
      </w:r>
      <w:r w:rsidRPr="004918E7">
        <w:rPr>
          <w:color w:val="000000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- Закона о контрактной системе), а также Гражданский кодекс Российской Федерации не содержат указания об обязанности заказчика взыскать пени и штрафы в соответствии с условиями заключенного контакта за неисполнение (ненадлежащее исполнение) контракта перед принятием решения об одностороннем расторжении контракта.</w:t>
      </w:r>
      <w:proofErr w:type="gramEnd"/>
    </w:p>
    <w:p w:rsidR="004918E7" w:rsidRPr="004918E7" w:rsidRDefault="004918E7" w:rsidP="004918E7">
      <w:pPr>
        <w:pStyle w:val="1"/>
        <w:shd w:val="clear" w:color="auto" w:fill="auto"/>
        <w:spacing w:before="0" w:line="274" w:lineRule="exact"/>
        <w:ind w:right="20" w:firstLine="540"/>
        <w:jc w:val="both"/>
        <w:rPr>
          <w:sz w:val="24"/>
          <w:szCs w:val="24"/>
        </w:rPr>
      </w:pPr>
      <w:r w:rsidRPr="004918E7">
        <w:rPr>
          <w:color w:val="000000"/>
          <w:sz w:val="24"/>
          <w:szCs w:val="24"/>
        </w:rPr>
        <w:t>Факты неисполнения (ненадле</w:t>
      </w:r>
      <w:r w:rsidRPr="004918E7">
        <w:rPr>
          <w:sz w:val="24"/>
          <w:szCs w:val="24"/>
        </w:rPr>
        <w:t>ж</w:t>
      </w:r>
      <w:r w:rsidRPr="004918E7">
        <w:rPr>
          <w:color w:val="000000"/>
          <w:sz w:val="24"/>
          <w:szCs w:val="24"/>
        </w:rPr>
        <w:t>ащего исполнения) контракта, а та</w:t>
      </w:r>
      <w:r w:rsidRPr="004918E7">
        <w:rPr>
          <w:sz w:val="24"/>
          <w:szCs w:val="24"/>
        </w:rPr>
        <w:t>кж</w:t>
      </w:r>
      <w:r w:rsidRPr="004918E7">
        <w:rPr>
          <w:color w:val="000000"/>
          <w:sz w:val="24"/>
          <w:szCs w:val="24"/>
        </w:rPr>
        <w:t>е применения штрафных санкций возникают непосредственно в сфере отношений заказчиков и подрядчиков и регулируются гражданским законодательством.</w:t>
      </w:r>
    </w:p>
    <w:p w:rsidR="00F1087D" w:rsidRPr="004918E7" w:rsidRDefault="00F1087D">
      <w:pPr>
        <w:rPr>
          <w:sz w:val="24"/>
          <w:szCs w:val="24"/>
        </w:rPr>
      </w:pPr>
    </w:p>
    <w:sectPr w:rsidR="00F1087D" w:rsidRPr="004918E7" w:rsidSect="00F1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applyBreakingRules/>
  </w:compat>
  <w:rsids>
    <w:rsidRoot w:val="004918E7"/>
    <w:rsid w:val="004918E7"/>
    <w:rsid w:val="008514EF"/>
    <w:rsid w:val="00AE3B0D"/>
    <w:rsid w:val="00F1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18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918E7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9D98-A25A-4EC8-B71F-D6C6726C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2017-07-10T11:13:00Z</dcterms:created>
  <dcterms:modified xsi:type="dcterms:W3CDTF">2017-07-10T11:16:00Z</dcterms:modified>
</cp:coreProperties>
</file>